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7FF36" w14:textId="77777777" w:rsidR="00722B7B" w:rsidRPr="009F67E4" w:rsidRDefault="00722B7B" w:rsidP="00961CE3">
      <w:pPr>
        <w:pStyle w:val="Tytu"/>
        <w:spacing w:line="259" w:lineRule="auto"/>
        <w:ind w:right="1831"/>
        <w:rPr>
          <w:rFonts w:ascii="Avenir Next" w:hAnsi="Avenir Next"/>
        </w:rPr>
      </w:pPr>
    </w:p>
    <w:p w14:paraId="7E47E15E" w14:textId="77777777" w:rsidR="00722B7B" w:rsidRPr="009F67E4" w:rsidRDefault="00722B7B" w:rsidP="00961CE3">
      <w:pPr>
        <w:pStyle w:val="Tytu"/>
        <w:spacing w:line="259" w:lineRule="auto"/>
        <w:ind w:right="1831"/>
        <w:rPr>
          <w:rFonts w:ascii="Avenir Next" w:hAnsi="Avenir Next"/>
        </w:rPr>
      </w:pPr>
    </w:p>
    <w:p w14:paraId="70140533" w14:textId="77777777" w:rsidR="009F67E4" w:rsidRPr="009F67E4" w:rsidRDefault="009F67E4" w:rsidP="00961CE3">
      <w:pPr>
        <w:pStyle w:val="Tytu"/>
        <w:spacing w:line="259" w:lineRule="auto"/>
        <w:ind w:right="1831"/>
        <w:rPr>
          <w:rFonts w:ascii="Avenir Next" w:hAnsi="Avenir Next"/>
        </w:rPr>
      </w:pPr>
    </w:p>
    <w:p w14:paraId="0180DA1B" w14:textId="290EEEC9" w:rsidR="009F67E4" w:rsidRPr="009F67E4" w:rsidRDefault="009F67E4" w:rsidP="009F67E4">
      <w:pPr>
        <w:pStyle w:val="Tytu"/>
        <w:spacing w:line="259" w:lineRule="auto"/>
        <w:ind w:left="-284" w:right="1831" w:firstLine="0"/>
        <w:rPr>
          <w:rFonts w:ascii="Avenir Next" w:hAnsi="Avenir Next"/>
          <w:b w:val="0"/>
          <w:bCs w:val="0"/>
        </w:rPr>
      </w:pPr>
      <w:r w:rsidRPr="009F67E4">
        <w:rPr>
          <w:rFonts w:ascii="Avenir Next" w:hAnsi="Avenir Next"/>
          <w:b w:val="0"/>
          <w:bCs w:val="0"/>
        </w:rPr>
        <w:t>Załącznik nr 1A</w:t>
      </w:r>
    </w:p>
    <w:p w14:paraId="36741873" w14:textId="2F3AC21E" w:rsidR="009F67E4" w:rsidRPr="009F67E4" w:rsidRDefault="009F67E4" w:rsidP="009F67E4">
      <w:pPr>
        <w:pStyle w:val="Tytu"/>
        <w:spacing w:line="259" w:lineRule="auto"/>
        <w:ind w:left="-284" w:right="1831" w:firstLine="0"/>
        <w:rPr>
          <w:rFonts w:ascii="Avenir Next" w:hAnsi="Avenir Next"/>
          <w:b w:val="0"/>
          <w:bCs w:val="0"/>
        </w:rPr>
      </w:pPr>
      <w:r w:rsidRPr="009F67E4">
        <w:rPr>
          <w:rFonts w:ascii="Avenir Next" w:hAnsi="Avenir Next"/>
          <w:b w:val="0"/>
          <w:bCs w:val="0"/>
        </w:rPr>
        <w:t xml:space="preserve">Szczegółowy Opis Przedmiotu Zamówienia </w:t>
      </w:r>
    </w:p>
    <w:p w14:paraId="75D69B4D" w14:textId="77777777" w:rsidR="009F67E4" w:rsidRPr="009F67E4" w:rsidRDefault="009F67E4" w:rsidP="009F67E4">
      <w:pPr>
        <w:pStyle w:val="Tytu"/>
        <w:spacing w:line="259" w:lineRule="auto"/>
        <w:ind w:left="-426" w:right="-31" w:firstLine="0"/>
        <w:jc w:val="center"/>
        <w:rPr>
          <w:rFonts w:ascii="Avenir Next" w:hAnsi="Avenir Next"/>
        </w:rPr>
      </w:pPr>
    </w:p>
    <w:p w14:paraId="33CE44F5" w14:textId="77777777" w:rsidR="009F67E4" w:rsidRPr="009F67E4" w:rsidRDefault="009F67E4" w:rsidP="009F67E4">
      <w:pPr>
        <w:pStyle w:val="Tytu"/>
        <w:spacing w:line="259" w:lineRule="auto"/>
        <w:ind w:left="-426" w:right="-31" w:firstLine="0"/>
        <w:jc w:val="center"/>
        <w:rPr>
          <w:rFonts w:ascii="Avenir Next" w:hAnsi="Avenir Next"/>
        </w:rPr>
      </w:pPr>
    </w:p>
    <w:p w14:paraId="0703D7AC" w14:textId="77777777" w:rsidR="009F67E4" w:rsidRPr="009F67E4" w:rsidRDefault="009F67E4" w:rsidP="009F67E4">
      <w:pPr>
        <w:pStyle w:val="Tytu"/>
        <w:spacing w:line="259" w:lineRule="auto"/>
        <w:ind w:left="-426" w:right="-31" w:firstLine="0"/>
        <w:jc w:val="center"/>
        <w:rPr>
          <w:rFonts w:ascii="Avenir Next" w:hAnsi="Avenir Next"/>
        </w:rPr>
      </w:pPr>
    </w:p>
    <w:p w14:paraId="342F4DEE" w14:textId="0B383988" w:rsidR="008F19AF" w:rsidRPr="009F67E4" w:rsidRDefault="005E1246" w:rsidP="009F67E4">
      <w:pPr>
        <w:pStyle w:val="Tytu"/>
        <w:spacing w:line="259" w:lineRule="auto"/>
        <w:ind w:left="-284" w:right="-31" w:firstLine="0"/>
        <w:jc w:val="center"/>
        <w:rPr>
          <w:rFonts w:ascii="Avenir Next" w:hAnsi="Avenir Next"/>
          <w:sz w:val="22"/>
          <w:szCs w:val="22"/>
        </w:rPr>
      </w:pPr>
      <w:r w:rsidRPr="009F67E4">
        <w:rPr>
          <w:rFonts w:ascii="Avenir Next" w:hAnsi="Avenir Next"/>
          <w:sz w:val="22"/>
          <w:szCs w:val="22"/>
        </w:rPr>
        <w:t>SPECYFIKACJA</w:t>
      </w:r>
      <w:r w:rsidRPr="009F67E4">
        <w:rPr>
          <w:rFonts w:ascii="Avenir Next" w:hAnsi="Avenir Next"/>
          <w:spacing w:val="-9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TECHNICZNA</w:t>
      </w:r>
      <w:r w:rsidRPr="009F67E4">
        <w:rPr>
          <w:rFonts w:ascii="Avenir Next" w:hAnsi="Avenir Next"/>
          <w:spacing w:val="-9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OCZYSZCZAR</w:t>
      </w:r>
      <w:r w:rsidR="009F67E4" w:rsidRPr="009F67E4">
        <w:rPr>
          <w:rFonts w:ascii="Avenir Next" w:hAnsi="Avenir Next"/>
          <w:sz w:val="22"/>
          <w:szCs w:val="22"/>
        </w:rPr>
        <w:t>EK</w:t>
      </w:r>
      <w:r w:rsidRPr="009F67E4">
        <w:rPr>
          <w:rFonts w:ascii="Avenir Next" w:hAnsi="Avenir Next"/>
          <w:spacing w:val="-9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KOMPAKTOW</w:t>
      </w:r>
      <w:r w:rsidR="009F67E4" w:rsidRPr="009F67E4">
        <w:rPr>
          <w:rFonts w:ascii="Avenir Next" w:hAnsi="Avenir Next"/>
          <w:sz w:val="22"/>
          <w:szCs w:val="22"/>
        </w:rPr>
        <w:t>YCH</w:t>
      </w:r>
      <w:r w:rsidRPr="009F67E4">
        <w:rPr>
          <w:rFonts w:ascii="Avenir Next" w:hAnsi="Avenir Next"/>
          <w:spacing w:val="-9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DO</w:t>
      </w:r>
      <w:r w:rsidRPr="009F67E4">
        <w:rPr>
          <w:rFonts w:ascii="Avenir Next" w:hAnsi="Avenir Next"/>
          <w:spacing w:val="-7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UTRZYMANIA</w:t>
      </w:r>
      <w:r w:rsidR="00961CE3" w:rsidRPr="009F67E4">
        <w:rPr>
          <w:rFonts w:ascii="Avenir Next" w:hAnsi="Avenir Next"/>
          <w:sz w:val="22"/>
          <w:szCs w:val="22"/>
        </w:rPr>
        <w:t xml:space="preserve"> </w:t>
      </w:r>
      <w:r w:rsidRPr="009F67E4">
        <w:rPr>
          <w:rFonts w:ascii="Avenir Next" w:hAnsi="Avenir Next"/>
          <w:sz w:val="22"/>
          <w:szCs w:val="22"/>
        </w:rPr>
        <w:t>NAWIERZCHNI LOTNISKOWYCH</w:t>
      </w:r>
    </w:p>
    <w:p w14:paraId="4B1F158C" w14:textId="77777777" w:rsidR="00722B7B" w:rsidRPr="009F67E4" w:rsidRDefault="00722B7B" w:rsidP="009F67E4">
      <w:pPr>
        <w:pStyle w:val="Tekstpodstawowy"/>
        <w:spacing w:before="2" w:after="1"/>
        <w:ind w:left="-284"/>
        <w:rPr>
          <w:rFonts w:ascii="Avenir Next" w:hAnsi="Avenir Next"/>
          <w:sz w:val="22"/>
          <w:szCs w:val="22"/>
        </w:rPr>
      </w:pPr>
    </w:p>
    <w:p w14:paraId="75C3296E" w14:textId="77777777" w:rsidR="00722B7B" w:rsidRPr="009F67E4" w:rsidRDefault="00722B7B" w:rsidP="009F67E4">
      <w:pPr>
        <w:pStyle w:val="Tekstpodstawowy"/>
        <w:spacing w:before="2" w:after="1"/>
        <w:ind w:left="-284"/>
        <w:rPr>
          <w:rFonts w:ascii="Avenir Next" w:hAnsi="Avenir Next"/>
          <w:sz w:val="22"/>
          <w:szCs w:val="22"/>
        </w:rPr>
      </w:pPr>
    </w:p>
    <w:p w14:paraId="7CF85369" w14:textId="4197C090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  <w:r w:rsidRPr="009F67E4">
        <w:rPr>
          <w:rFonts w:ascii="Avenir Next" w:hAnsi="Avenir Next"/>
          <w:sz w:val="22"/>
          <w:szCs w:val="22"/>
        </w:rPr>
        <w:t>Przedmiotem zamówienia jest Zakup dwóch oczyszczarek kompaktowych dla Portu Lotniczego Wrocław S.A.:</w:t>
      </w:r>
    </w:p>
    <w:p w14:paraId="7AC49494" w14:textId="77777777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</w:p>
    <w:p w14:paraId="1F8BBCB4" w14:textId="565530F9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b/>
          <w:bCs/>
          <w:sz w:val="22"/>
          <w:szCs w:val="22"/>
        </w:rPr>
      </w:pPr>
      <w:r w:rsidRPr="009F67E4">
        <w:rPr>
          <w:rFonts w:ascii="Avenir Next" w:hAnsi="Avenir Next"/>
          <w:b/>
          <w:bCs/>
          <w:sz w:val="22"/>
          <w:szCs w:val="22"/>
        </w:rPr>
        <w:t>POJAZD NR 1</w:t>
      </w:r>
    </w:p>
    <w:p w14:paraId="47F2EF7B" w14:textId="12335D50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  <w:r w:rsidRPr="009F67E4">
        <w:rPr>
          <w:rFonts w:ascii="Avenir Next" w:hAnsi="Avenir Next"/>
          <w:sz w:val="22"/>
          <w:szCs w:val="22"/>
        </w:rPr>
        <w:t>Oczyszczarka wyposażona fabrycznie w polewaczkę środków odladzających dla potrzeb nawierzchni lotniskowych.</w:t>
      </w:r>
    </w:p>
    <w:p w14:paraId="446CE932" w14:textId="77777777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</w:p>
    <w:p w14:paraId="6E67E846" w14:textId="77777777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</w:p>
    <w:p w14:paraId="42BC06B9" w14:textId="2C6DD4E6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b/>
          <w:bCs/>
          <w:sz w:val="22"/>
          <w:szCs w:val="22"/>
        </w:rPr>
      </w:pPr>
      <w:r w:rsidRPr="009F67E4">
        <w:rPr>
          <w:rFonts w:ascii="Avenir Next" w:hAnsi="Avenir Next"/>
          <w:b/>
          <w:bCs/>
          <w:sz w:val="22"/>
          <w:szCs w:val="22"/>
        </w:rPr>
        <w:t>POJAZD NR 2</w:t>
      </w:r>
    </w:p>
    <w:p w14:paraId="6D1E6956" w14:textId="26609859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  <w:r w:rsidRPr="009F67E4">
        <w:rPr>
          <w:rFonts w:ascii="Avenir Next" w:hAnsi="Avenir Next"/>
          <w:sz w:val="22"/>
          <w:szCs w:val="22"/>
        </w:rPr>
        <w:t>Oczyszczarka fabrycznie przystosowana do opcjonalnego montażu układu do odladzania nawierzchni lotniskowych (tzw. rozwiązanie De-icer Ready), w tym zbiornika na środki chemiczne oraz dysz zraszających (polewaczki) z przygotowaną architekturą systemu sterowania.</w:t>
      </w:r>
    </w:p>
    <w:p w14:paraId="39D4DF8A" w14:textId="77777777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</w:rPr>
      </w:pPr>
    </w:p>
    <w:p w14:paraId="613ECEFE" w14:textId="337197CD" w:rsidR="00722B7B" w:rsidRPr="009F67E4" w:rsidRDefault="00722B7B" w:rsidP="009F67E4">
      <w:pPr>
        <w:pStyle w:val="Tekstpodstawowy"/>
        <w:spacing w:before="2" w:after="1"/>
        <w:ind w:left="-284"/>
        <w:jc w:val="both"/>
        <w:rPr>
          <w:rFonts w:ascii="Avenir Next" w:hAnsi="Avenir Next"/>
          <w:sz w:val="22"/>
          <w:szCs w:val="22"/>
          <w:u w:val="single"/>
        </w:rPr>
      </w:pPr>
      <w:r w:rsidRPr="009F67E4">
        <w:rPr>
          <w:rFonts w:ascii="Avenir Next" w:hAnsi="Avenir Next"/>
          <w:sz w:val="22"/>
          <w:szCs w:val="22"/>
          <w:u w:val="single"/>
        </w:rPr>
        <w:t>Zgodnych z poniższym zestawieniem wymaganych funkcjonalności, parametrów i wyposażenia:</w:t>
      </w:r>
    </w:p>
    <w:p w14:paraId="17B8B5D8" w14:textId="77777777" w:rsidR="00722B7B" w:rsidRPr="009F67E4" w:rsidRDefault="00722B7B">
      <w:pPr>
        <w:pStyle w:val="Tekstpodstawowy"/>
        <w:spacing w:before="2" w:after="1"/>
        <w:rPr>
          <w:rFonts w:ascii="Avenir Next" w:hAnsi="Avenir Next"/>
        </w:rPr>
      </w:pPr>
    </w:p>
    <w:p w14:paraId="03CD88F4" w14:textId="77777777" w:rsidR="00722B7B" w:rsidRPr="009F67E4" w:rsidRDefault="00722B7B">
      <w:pPr>
        <w:pStyle w:val="Tekstpodstawowy"/>
        <w:spacing w:before="2" w:after="1"/>
        <w:rPr>
          <w:rFonts w:ascii="Avenir Next" w:hAnsi="Avenir Next"/>
        </w:rPr>
      </w:pPr>
    </w:p>
    <w:tbl>
      <w:tblPr>
        <w:tblStyle w:val="TableNormal"/>
        <w:tblW w:w="10164" w:type="dxa"/>
        <w:tblInd w:w="-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70" w:type="dxa"/>
        </w:tblCellMar>
        <w:tblLook w:val="01E0" w:firstRow="1" w:lastRow="1" w:firstColumn="1" w:lastColumn="1" w:noHBand="0" w:noVBand="0"/>
      </w:tblPr>
      <w:tblGrid>
        <w:gridCol w:w="910"/>
        <w:gridCol w:w="9254"/>
      </w:tblGrid>
      <w:tr w:rsidR="00C238F3" w:rsidRPr="009F67E4" w14:paraId="039B977D" w14:textId="77777777" w:rsidTr="00B3672D">
        <w:trPr>
          <w:trHeight w:val="460"/>
        </w:trPr>
        <w:tc>
          <w:tcPr>
            <w:tcW w:w="910" w:type="dxa"/>
            <w:shd w:val="clear" w:color="auto" w:fill="F3F3F3"/>
            <w:vAlign w:val="center"/>
          </w:tcPr>
          <w:p w14:paraId="1599B265" w14:textId="77777777" w:rsidR="00C238F3" w:rsidRPr="009F67E4" w:rsidRDefault="00C238F3" w:rsidP="000447AD">
            <w:pPr>
              <w:pStyle w:val="TableParagraph"/>
              <w:ind w:right="158"/>
              <w:jc w:val="center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1.</w:t>
            </w:r>
          </w:p>
        </w:tc>
        <w:tc>
          <w:tcPr>
            <w:tcW w:w="9254" w:type="dxa"/>
            <w:shd w:val="clear" w:color="auto" w:fill="F3F3F3"/>
            <w:vAlign w:val="center"/>
          </w:tcPr>
          <w:p w14:paraId="445D8C9B" w14:textId="77777777" w:rsidR="00C238F3" w:rsidRPr="009F67E4" w:rsidRDefault="00C238F3" w:rsidP="000447AD">
            <w:pPr>
              <w:pStyle w:val="TableParagraph"/>
              <w:spacing w:line="240" w:lineRule="exact"/>
              <w:ind w:left="43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pacing w:val="-2"/>
                <w:sz w:val="20"/>
              </w:rPr>
              <w:t>OCZYSZCZARKA</w:t>
            </w:r>
          </w:p>
        </w:tc>
      </w:tr>
      <w:tr w:rsidR="00C238F3" w:rsidRPr="009F67E4" w14:paraId="01AE08C9" w14:textId="77777777" w:rsidTr="00B3672D">
        <w:trPr>
          <w:trHeight w:val="2428"/>
        </w:trPr>
        <w:tc>
          <w:tcPr>
            <w:tcW w:w="910" w:type="dxa"/>
            <w:vAlign w:val="center"/>
          </w:tcPr>
          <w:p w14:paraId="015546DD" w14:textId="77777777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1.1</w:t>
            </w:r>
          </w:p>
        </w:tc>
        <w:tc>
          <w:tcPr>
            <w:tcW w:w="9254" w:type="dxa"/>
            <w:vAlign w:val="center"/>
          </w:tcPr>
          <w:p w14:paraId="3F8C35CC" w14:textId="77777777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Podwozie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oczyszczarki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konstrukcji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stalowej,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dwuosiowe,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specjalnie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przystosowane</w:t>
            </w:r>
          </w:p>
          <w:p w14:paraId="00F89EB8" w14:textId="77777777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współpracy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następującym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osprzętem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roboczym:</w:t>
            </w:r>
          </w:p>
          <w:p w14:paraId="5CED9BFC" w14:textId="77777777" w:rsidR="00C238F3" w:rsidRPr="009F67E4" w:rsidRDefault="00C238F3" w:rsidP="000447AD">
            <w:pPr>
              <w:pStyle w:val="TableParagraph"/>
              <w:numPr>
                <w:ilvl w:val="0"/>
                <w:numId w:val="15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zamiatająca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walcowa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obrotowa,</w:t>
            </w:r>
          </w:p>
          <w:p w14:paraId="2285F3A8" w14:textId="77777777" w:rsidR="00C238F3" w:rsidRPr="009F67E4" w:rsidRDefault="00C238F3" w:rsidP="000447AD">
            <w:pPr>
              <w:pStyle w:val="TableParagraph"/>
              <w:numPr>
                <w:ilvl w:val="0"/>
                <w:numId w:val="15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podmuchowy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powietrza,</w:t>
            </w:r>
          </w:p>
          <w:p w14:paraId="07E1428F" w14:textId="02AF6D63" w:rsidR="00C238F3" w:rsidRPr="009F67E4" w:rsidRDefault="00C238F3" w:rsidP="000447AD">
            <w:pPr>
              <w:pStyle w:val="TableParagraph"/>
              <w:numPr>
                <w:ilvl w:val="0"/>
                <w:numId w:val="15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pług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odśnieżny</w:t>
            </w:r>
          </w:p>
          <w:p w14:paraId="5A7E0890" w14:textId="77777777" w:rsidR="00C238F3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Oczyszczarka</w:t>
            </w:r>
            <w:r w:rsidRPr="009F67E4">
              <w:rPr>
                <w:rFonts w:ascii="Avenir Next" w:hAnsi="Avenir Next"/>
                <w:spacing w:val="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fabrycznie</w:t>
            </w:r>
            <w:r w:rsidRPr="009F67E4">
              <w:rPr>
                <w:rFonts w:ascii="Avenir Next" w:hAnsi="Avenir Next"/>
                <w:spacing w:val="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nowa,</w:t>
            </w:r>
            <w:r w:rsidRPr="009F67E4">
              <w:rPr>
                <w:rFonts w:ascii="Avenir Next" w:hAnsi="Avenir Next"/>
                <w:spacing w:val="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wyprodukowana</w:t>
            </w:r>
            <w:r w:rsidRPr="009F67E4">
              <w:rPr>
                <w:rFonts w:ascii="Avenir Next" w:hAnsi="Avenir Next"/>
                <w:spacing w:val="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nie</w:t>
            </w:r>
            <w:r w:rsidRPr="009F67E4">
              <w:rPr>
                <w:rFonts w:ascii="Avenir Next" w:hAnsi="Avenir Next"/>
                <w:spacing w:val="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wcześniej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niż</w:t>
            </w:r>
            <w:r w:rsidRPr="009F67E4">
              <w:rPr>
                <w:rFonts w:ascii="Avenir Next" w:hAnsi="Avenir Next"/>
                <w:spacing w:val="71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12</w:t>
            </w:r>
            <w:r w:rsidRPr="009F67E4">
              <w:rPr>
                <w:rFonts w:ascii="Avenir Next" w:hAnsi="Avenir Next"/>
                <w:spacing w:val="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miesięcy</w:t>
            </w:r>
            <w:r w:rsidRPr="009F67E4">
              <w:rPr>
                <w:rFonts w:ascii="Avenir Next" w:hAnsi="Avenir Next"/>
                <w:sz w:val="20"/>
              </w:rPr>
              <w:t xml:space="preserve"> przed dostawą.</w:t>
            </w:r>
          </w:p>
          <w:p w14:paraId="4510DE79" w14:textId="6E02E0B3" w:rsidR="009F67E4" w:rsidRPr="009F67E4" w:rsidRDefault="009F67E4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</w:p>
        </w:tc>
      </w:tr>
      <w:tr w:rsidR="00C238F3" w:rsidRPr="009F67E4" w14:paraId="3CEAC62C" w14:textId="77777777" w:rsidTr="00B3672D">
        <w:trPr>
          <w:trHeight w:val="460"/>
        </w:trPr>
        <w:tc>
          <w:tcPr>
            <w:tcW w:w="910" w:type="dxa"/>
            <w:shd w:val="clear" w:color="auto" w:fill="F3F3F3"/>
            <w:vAlign w:val="center"/>
          </w:tcPr>
          <w:p w14:paraId="0C93A96A" w14:textId="7E64C6CE" w:rsidR="00C238F3" w:rsidRPr="009F67E4" w:rsidRDefault="00C238F3" w:rsidP="000447AD">
            <w:pPr>
              <w:pStyle w:val="TableParagraph"/>
              <w:spacing w:line="240" w:lineRule="exact"/>
              <w:jc w:val="center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2.</w:t>
            </w:r>
          </w:p>
        </w:tc>
        <w:tc>
          <w:tcPr>
            <w:tcW w:w="9254" w:type="dxa"/>
            <w:shd w:val="clear" w:color="auto" w:fill="F3F3F3"/>
            <w:vAlign w:val="center"/>
          </w:tcPr>
          <w:p w14:paraId="17D7094D" w14:textId="2249D2A2" w:rsidR="00C238F3" w:rsidRPr="009F67E4" w:rsidRDefault="007D45DE" w:rsidP="000447AD">
            <w:pPr>
              <w:pStyle w:val="TableParagraph"/>
              <w:ind w:right="359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pacing w:val="-2"/>
                <w:sz w:val="20"/>
              </w:rPr>
              <w:t xml:space="preserve"> </w:t>
            </w:r>
            <w:r w:rsidR="00C238F3" w:rsidRPr="009F67E4">
              <w:rPr>
                <w:rFonts w:ascii="Avenir Next" w:hAnsi="Avenir Next"/>
                <w:b/>
                <w:spacing w:val="-2"/>
                <w:sz w:val="20"/>
              </w:rPr>
              <w:t>NORMY</w:t>
            </w:r>
          </w:p>
        </w:tc>
      </w:tr>
      <w:tr w:rsidR="00C238F3" w:rsidRPr="009F67E4" w14:paraId="6FC2A1E8" w14:textId="77777777" w:rsidTr="00B3672D">
        <w:trPr>
          <w:trHeight w:val="1814"/>
        </w:trPr>
        <w:tc>
          <w:tcPr>
            <w:tcW w:w="910" w:type="dxa"/>
            <w:vAlign w:val="center"/>
          </w:tcPr>
          <w:p w14:paraId="35EB5441" w14:textId="77777777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2.1</w:t>
            </w:r>
          </w:p>
        </w:tc>
        <w:tc>
          <w:tcPr>
            <w:tcW w:w="9254" w:type="dxa"/>
            <w:vAlign w:val="center"/>
          </w:tcPr>
          <w:p w14:paraId="200C1DDA" w14:textId="77777777" w:rsidR="00C238F3" w:rsidRPr="009F67E4" w:rsidRDefault="00C238F3" w:rsidP="000447AD">
            <w:pPr>
              <w:pStyle w:val="TableParagraph"/>
              <w:spacing w:line="259" w:lineRule="auto"/>
              <w:ind w:left="68" w:right="57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Oczyszczarka z pługiem odśnieżnym dopuszczona do użytkowania wg norm europejskich do bezpiecznej pracy, posiadająca deklarację zgodności CE wystawioną w kraju Zamawiającego lub w innym kraju należącym do Unii Europejskiej lub stowarzyszonym z UE.</w:t>
            </w:r>
          </w:p>
          <w:p w14:paraId="77F3FB73" w14:textId="6D51F7D2" w:rsidR="000447AD" w:rsidRPr="000447AD" w:rsidRDefault="00C238F3" w:rsidP="000447AD">
            <w:pPr>
              <w:pStyle w:val="TableParagraph"/>
              <w:ind w:left="68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Oczyszczarka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przewidziana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poruszania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się</w:t>
            </w:r>
            <w:r w:rsidRPr="009F67E4">
              <w:rPr>
                <w:rFonts w:ascii="Avenir Next" w:hAnsi="Avenir Next"/>
                <w:spacing w:val="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wyłącznie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terenie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lotniska</w:t>
            </w:r>
            <w:r w:rsidRPr="009F67E4">
              <w:rPr>
                <w:rFonts w:ascii="Avenir Next" w:hAnsi="Avenir Next"/>
                <w:spacing w:val="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(nie</w:t>
            </w:r>
            <w:r w:rsidR="00962BF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podlega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rejestracji).</w:t>
            </w:r>
          </w:p>
        </w:tc>
      </w:tr>
      <w:tr w:rsidR="00C238F3" w:rsidRPr="009F67E4" w14:paraId="34B26B65" w14:textId="77777777" w:rsidTr="00B3672D">
        <w:trPr>
          <w:trHeight w:val="460"/>
        </w:trPr>
        <w:tc>
          <w:tcPr>
            <w:tcW w:w="910" w:type="dxa"/>
            <w:shd w:val="clear" w:color="auto" w:fill="F3F3F3"/>
            <w:vAlign w:val="center"/>
          </w:tcPr>
          <w:p w14:paraId="18CA2B88" w14:textId="77777777" w:rsidR="00C238F3" w:rsidRPr="009F67E4" w:rsidRDefault="00C238F3" w:rsidP="000447AD">
            <w:pPr>
              <w:pStyle w:val="TableParagraph"/>
              <w:spacing w:line="240" w:lineRule="exact"/>
              <w:jc w:val="center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lastRenderedPageBreak/>
              <w:t>3.</w:t>
            </w:r>
          </w:p>
        </w:tc>
        <w:tc>
          <w:tcPr>
            <w:tcW w:w="9254" w:type="dxa"/>
            <w:shd w:val="clear" w:color="auto" w:fill="F3F3F3"/>
            <w:vAlign w:val="center"/>
          </w:tcPr>
          <w:p w14:paraId="1EF4C9C3" w14:textId="5D445A52" w:rsidR="00C238F3" w:rsidRPr="009F67E4" w:rsidRDefault="007D45DE" w:rsidP="000447AD">
            <w:pPr>
              <w:pStyle w:val="TableParagraph"/>
              <w:spacing w:line="240" w:lineRule="exact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b/>
                <w:sz w:val="20"/>
              </w:rPr>
              <w:t xml:space="preserve"> </w:t>
            </w:r>
            <w:r w:rsidR="00C238F3" w:rsidRPr="009F67E4">
              <w:rPr>
                <w:rFonts w:ascii="Avenir Next" w:hAnsi="Avenir Next"/>
                <w:b/>
                <w:sz w:val="20"/>
              </w:rPr>
              <w:t>PODWOZIE</w:t>
            </w:r>
            <w:r w:rsidR="00C238F3" w:rsidRPr="009F67E4">
              <w:rPr>
                <w:rFonts w:ascii="Avenir Next" w:hAnsi="Avenir Next"/>
                <w:b/>
                <w:spacing w:val="-10"/>
                <w:sz w:val="20"/>
              </w:rPr>
              <w:t xml:space="preserve"> </w:t>
            </w:r>
            <w:r w:rsidR="00C238F3" w:rsidRPr="009F67E4">
              <w:rPr>
                <w:rFonts w:ascii="Avenir Next" w:hAnsi="Avenir Next"/>
                <w:b/>
                <w:sz w:val="20"/>
              </w:rPr>
              <w:t>Z</w:t>
            </w:r>
            <w:r w:rsidR="00C238F3" w:rsidRPr="009F67E4">
              <w:rPr>
                <w:rFonts w:ascii="Avenir Next" w:hAnsi="Avenir Next"/>
                <w:b/>
                <w:spacing w:val="-10"/>
                <w:sz w:val="20"/>
              </w:rPr>
              <w:t xml:space="preserve"> </w:t>
            </w:r>
            <w:r w:rsidR="00C238F3" w:rsidRPr="009F67E4">
              <w:rPr>
                <w:rFonts w:ascii="Avenir Next" w:hAnsi="Avenir Next"/>
                <w:b/>
                <w:sz w:val="20"/>
              </w:rPr>
              <w:t>SILNIKIEM</w:t>
            </w:r>
            <w:r w:rsidR="00C238F3" w:rsidRPr="009F67E4">
              <w:rPr>
                <w:rFonts w:ascii="Avenir Next" w:hAnsi="Avenir Next"/>
                <w:b/>
                <w:spacing w:val="-11"/>
                <w:sz w:val="20"/>
              </w:rPr>
              <w:t xml:space="preserve"> </w:t>
            </w:r>
            <w:r w:rsidR="00C238F3" w:rsidRPr="009F67E4">
              <w:rPr>
                <w:rFonts w:ascii="Avenir Next" w:hAnsi="Avenir Next"/>
                <w:b/>
                <w:spacing w:val="-2"/>
                <w:sz w:val="20"/>
              </w:rPr>
              <w:t>JEZDNYM</w:t>
            </w:r>
          </w:p>
        </w:tc>
      </w:tr>
      <w:tr w:rsidR="00C238F3" w:rsidRPr="009F67E4" w14:paraId="6646911A" w14:textId="77777777" w:rsidTr="00B3672D">
        <w:trPr>
          <w:trHeight w:val="3757"/>
        </w:trPr>
        <w:tc>
          <w:tcPr>
            <w:tcW w:w="910" w:type="dxa"/>
            <w:vAlign w:val="center"/>
          </w:tcPr>
          <w:p w14:paraId="5A14D86B" w14:textId="77777777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3.1</w:t>
            </w:r>
          </w:p>
        </w:tc>
        <w:tc>
          <w:tcPr>
            <w:tcW w:w="9254" w:type="dxa"/>
            <w:vAlign w:val="center"/>
          </w:tcPr>
          <w:p w14:paraId="6CBF613A" w14:textId="77777777" w:rsidR="00C238F3" w:rsidRPr="009F67E4" w:rsidRDefault="00C238F3" w:rsidP="000447AD">
            <w:pPr>
              <w:pStyle w:val="TableParagraph"/>
              <w:spacing w:line="256" w:lineRule="auto"/>
              <w:ind w:left="68" w:right="58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Podwozie odpowiednio przystosowane parametrami wytrzymałościowymi do współpracy z podzespołami roboczymi pług, szczotka i układ podmuchowy.</w:t>
            </w:r>
          </w:p>
          <w:p w14:paraId="33C32056" w14:textId="055593DA" w:rsidR="00C238F3" w:rsidRPr="009F67E4" w:rsidRDefault="00C238F3" w:rsidP="000447AD">
            <w:pPr>
              <w:pStyle w:val="TableParagraph"/>
              <w:ind w:left="68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Zawieszenie</w:t>
            </w:r>
            <w:r w:rsidR="00722B7B" w:rsidRPr="009F67E4">
              <w:rPr>
                <w:rFonts w:ascii="Avenir Next" w:hAnsi="Avenir Next"/>
                <w:spacing w:val="2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przednie</w:t>
            </w:r>
            <w:r w:rsidR="00722B7B" w:rsidRPr="009F67E4">
              <w:rPr>
                <w:rFonts w:ascii="Avenir Next" w:hAnsi="Avenir Next"/>
                <w:spacing w:val="2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tylne</w:t>
            </w:r>
            <w:r w:rsidR="00722B7B" w:rsidRPr="009F67E4">
              <w:rPr>
                <w:rFonts w:ascii="Avenir Next" w:hAnsi="Avenir Next"/>
                <w:spacing w:val="2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mechaniczne,</w:t>
            </w:r>
            <w:r w:rsidR="00722B7B" w:rsidRPr="009F67E4">
              <w:rPr>
                <w:rFonts w:ascii="Avenir Next" w:hAnsi="Avenir Next"/>
                <w:spacing w:val="2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odpowiednio</w:t>
            </w:r>
            <w:r w:rsidR="00722B7B" w:rsidRPr="009F67E4">
              <w:rPr>
                <w:rFonts w:ascii="Avenir Next" w:hAnsi="Avenir Next"/>
                <w:spacing w:val="2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wzmocnione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o</w:t>
            </w:r>
            <w:r w:rsidR="00962BF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parametrach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wytrzymałościowych:</w:t>
            </w:r>
          </w:p>
          <w:p w14:paraId="5FBC52AA" w14:textId="77777777" w:rsidR="00C238F3" w:rsidRPr="009F67E4" w:rsidRDefault="00C238F3" w:rsidP="000447AD">
            <w:pPr>
              <w:pStyle w:val="TableParagraph"/>
              <w:numPr>
                <w:ilvl w:val="0"/>
                <w:numId w:val="14"/>
              </w:numPr>
              <w:tabs>
                <w:tab w:val="left" w:pos="208"/>
              </w:tabs>
              <w:spacing w:line="259" w:lineRule="auto"/>
              <w:ind w:right="56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nieprzekraczających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dopuszczalnych obciążeń statycznych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dynamicznych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przy </w:t>
            </w:r>
            <w:r w:rsidRPr="009F67E4">
              <w:rPr>
                <w:rFonts w:ascii="Avenir Next" w:hAnsi="Avenir Next"/>
                <w:spacing w:val="-2"/>
                <w:sz w:val="20"/>
              </w:rPr>
              <w:t>współpracy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układem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roboczym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(pług,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szczotka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i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podmuch)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dla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funkcji roboczych,</w:t>
            </w:r>
          </w:p>
          <w:p w14:paraId="56BC3247" w14:textId="77777777" w:rsidR="00C238F3" w:rsidRPr="009F67E4" w:rsidRDefault="00C238F3" w:rsidP="000447AD">
            <w:pPr>
              <w:pStyle w:val="TableParagraph"/>
              <w:numPr>
                <w:ilvl w:val="0"/>
                <w:numId w:val="14"/>
              </w:numPr>
              <w:tabs>
                <w:tab w:val="left" w:pos="283"/>
              </w:tabs>
              <w:spacing w:line="259" w:lineRule="auto"/>
              <w:ind w:right="57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dobranych w sposób zapobiegający nadmiernym przechyłom podwozia i zapewniający stabilne przyleganie pługa i szczotki na całej ich długości do nawierzchni oraz efektywne odśnieżanie w połączeniu z podmuchem, podczas maksymalnych skrętów prawo-lewo przy maksymalnej prędkości roboczej,</w:t>
            </w:r>
          </w:p>
          <w:p w14:paraId="0CE1A490" w14:textId="77777777" w:rsidR="00C238F3" w:rsidRPr="009F67E4" w:rsidRDefault="00C238F3" w:rsidP="000447AD">
            <w:pPr>
              <w:pStyle w:val="TableParagraph"/>
              <w:numPr>
                <w:ilvl w:val="0"/>
                <w:numId w:val="14"/>
              </w:numPr>
              <w:tabs>
                <w:tab w:val="left" w:pos="220"/>
              </w:tabs>
              <w:spacing w:line="256" w:lineRule="auto"/>
              <w:ind w:right="58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stabilność toru jazdy i prawidłową pracę układu kierowniczego dla wszystkich funkcji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roboczych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maksymalnej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prędkości</w:t>
            </w:r>
            <w:r w:rsidRPr="009F67E4">
              <w:rPr>
                <w:rFonts w:ascii="Avenir Next" w:hAnsi="Avenir Next"/>
                <w:spacing w:val="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roboczej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podczas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maksymalnych</w:t>
            </w:r>
          </w:p>
          <w:p w14:paraId="4772E8D3" w14:textId="6F34542C" w:rsidR="00C238F3" w:rsidRPr="009F67E4" w:rsidRDefault="00C238F3" w:rsidP="000447AD">
            <w:pPr>
              <w:pStyle w:val="TableParagraph"/>
              <w:spacing w:line="240" w:lineRule="exact"/>
              <w:ind w:left="68"/>
              <w:jc w:val="both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skrętów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prawo-lewo.</w:t>
            </w:r>
          </w:p>
        </w:tc>
      </w:tr>
      <w:tr w:rsidR="00C238F3" w:rsidRPr="009F67E4" w14:paraId="1877F5D6" w14:textId="77777777" w:rsidTr="00B3672D">
        <w:trPr>
          <w:trHeight w:val="1392"/>
        </w:trPr>
        <w:tc>
          <w:tcPr>
            <w:tcW w:w="910" w:type="dxa"/>
            <w:vAlign w:val="center"/>
          </w:tcPr>
          <w:p w14:paraId="027D1367" w14:textId="0CF5D600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3.2</w:t>
            </w:r>
          </w:p>
        </w:tc>
        <w:tc>
          <w:tcPr>
            <w:tcW w:w="9254" w:type="dxa"/>
            <w:vAlign w:val="center"/>
          </w:tcPr>
          <w:p w14:paraId="4E1F7DEA" w14:textId="3E1F5DF1" w:rsidR="00C238F3" w:rsidRPr="009F67E4" w:rsidRDefault="00C238F3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Silnik jezdny bez układu „start-stop” lub z możliwością wyłączenia tego układu (konieczność ciągłej pracy w </w:t>
            </w:r>
            <w:r w:rsidR="00955AE0" w:rsidRPr="009F67E4">
              <w:rPr>
                <w:rFonts w:ascii="Avenir Next" w:hAnsi="Avenir Next"/>
                <w:sz w:val="20"/>
              </w:rPr>
              <w:t>p</w:t>
            </w:r>
            <w:r w:rsidRPr="009F67E4">
              <w:rPr>
                <w:rFonts w:ascii="Avenir Next" w:hAnsi="Avenir Next"/>
                <w:sz w:val="20"/>
              </w:rPr>
              <w:t xml:space="preserve">olu </w:t>
            </w:r>
            <w:r w:rsidR="00955AE0" w:rsidRPr="009F67E4">
              <w:rPr>
                <w:rFonts w:ascii="Avenir Next" w:hAnsi="Avenir Next"/>
                <w:sz w:val="20"/>
              </w:rPr>
              <w:t>m</w:t>
            </w:r>
            <w:r w:rsidRPr="009F67E4">
              <w:rPr>
                <w:rFonts w:ascii="Avenir Next" w:hAnsi="Avenir Next"/>
                <w:sz w:val="20"/>
              </w:rPr>
              <w:t xml:space="preserve">anewrowym </w:t>
            </w:r>
            <w:r w:rsidR="00955AE0" w:rsidRPr="009F67E4">
              <w:rPr>
                <w:rFonts w:ascii="Avenir Next" w:hAnsi="Avenir Next"/>
                <w:sz w:val="20"/>
              </w:rPr>
              <w:t>l</w:t>
            </w:r>
            <w:r w:rsidRPr="009F67E4">
              <w:rPr>
                <w:rFonts w:ascii="Avenir Next" w:hAnsi="Avenir Next"/>
                <w:sz w:val="20"/>
              </w:rPr>
              <w:t>otniska).</w:t>
            </w:r>
          </w:p>
          <w:p w14:paraId="292E6885" w14:textId="77777777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Automatyczne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wyłączanie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jezdnego 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sygnalizacja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na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pulpicie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sterującym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w</w:t>
            </w:r>
          </w:p>
          <w:p w14:paraId="746C7DCC" w14:textId="77777777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operatora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przypadku:</w:t>
            </w:r>
          </w:p>
          <w:p w14:paraId="0122DFE4" w14:textId="77777777" w:rsidR="00C238F3" w:rsidRPr="009F67E4" w:rsidRDefault="00C238F3" w:rsidP="000447AD">
            <w:pPr>
              <w:pStyle w:val="TableParagraph"/>
              <w:numPr>
                <w:ilvl w:val="0"/>
                <w:numId w:val="13"/>
              </w:numPr>
              <w:tabs>
                <w:tab w:val="left" w:pos="314"/>
              </w:tabs>
              <w:spacing w:line="244" w:lineRule="exact"/>
              <w:ind w:left="314" w:hanging="246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nadmiernego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spadku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ciśnienia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silnikowego,</w:t>
            </w:r>
          </w:p>
          <w:p w14:paraId="31F3ED25" w14:textId="77777777" w:rsidR="00C238F3" w:rsidRPr="009F67E4" w:rsidRDefault="00C238F3" w:rsidP="000447AD">
            <w:pPr>
              <w:pStyle w:val="TableParagraph"/>
              <w:numPr>
                <w:ilvl w:val="0"/>
                <w:numId w:val="13"/>
              </w:numPr>
              <w:tabs>
                <w:tab w:val="left" w:pos="314"/>
              </w:tabs>
              <w:spacing w:line="242" w:lineRule="exact"/>
              <w:ind w:left="314" w:hanging="246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spadku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poziomu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układzie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chłodzenia,</w:t>
            </w:r>
          </w:p>
          <w:p w14:paraId="0E5F4041" w14:textId="77777777" w:rsidR="00955AE0" w:rsidRPr="009F67E4" w:rsidRDefault="00C238F3" w:rsidP="000447AD">
            <w:pPr>
              <w:pStyle w:val="TableParagraph"/>
              <w:numPr>
                <w:ilvl w:val="0"/>
                <w:numId w:val="13"/>
              </w:numPr>
              <w:tabs>
                <w:tab w:val="left" w:pos="314"/>
              </w:tabs>
              <w:spacing w:line="242" w:lineRule="exact"/>
              <w:ind w:left="314" w:hanging="246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nadmiernej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temperatury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układzie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chłodzenia,</w:t>
            </w:r>
          </w:p>
          <w:p w14:paraId="135E01CE" w14:textId="5668D279" w:rsidR="00C238F3" w:rsidRPr="009F67E4" w:rsidRDefault="00C238F3" w:rsidP="000447AD">
            <w:pPr>
              <w:pStyle w:val="TableParagraph"/>
              <w:numPr>
                <w:ilvl w:val="0"/>
                <w:numId w:val="13"/>
              </w:numPr>
              <w:tabs>
                <w:tab w:val="left" w:pos="314"/>
              </w:tabs>
              <w:spacing w:line="242" w:lineRule="exact"/>
              <w:ind w:left="314" w:hanging="246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awarii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ładowania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akumulatorów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(tylko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sygnalizacja).</w:t>
            </w:r>
          </w:p>
        </w:tc>
      </w:tr>
      <w:tr w:rsidR="00C238F3" w:rsidRPr="009F67E4" w14:paraId="2167D5D9" w14:textId="77777777" w:rsidTr="00B3672D">
        <w:trPr>
          <w:trHeight w:val="683"/>
        </w:trPr>
        <w:tc>
          <w:tcPr>
            <w:tcW w:w="910" w:type="dxa"/>
            <w:vAlign w:val="center"/>
          </w:tcPr>
          <w:p w14:paraId="3565D365" w14:textId="2783B69B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3.3</w:t>
            </w:r>
          </w:p>
        </w:tc>
        <w:tc>
          <w:tcPr>
            <w:tcW w:w="9254" w:type="dxa"/>
            <w:vAlign w:val="center"/>
          </w:tcPr>
          <w:p w14:paraId="1E6B9CB7" w14:textId="03012ACF" w:rsidR="00C238F3" w:rsidRPr="009F67E4" w:rsidRDefault="00C238F3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napędowy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4x4,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dwie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osie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skrętne,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możliwość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załączania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ruchu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ukośnego.</w:t>
            </w:r>
          </w:p>
        </w:tc>
      </w:tr>
      <w:tr w:rsidR="00C238F3" w:rsidRPr="009F67E4" w14:paraId="496AA9C9" w14:textId="77777777" w:rsidTr="00B3672D">
        <w:trPr>
          <w:trHeight w:val="683"/>
        </w:trPr>
        <w:tc>
          <w:tcPr>
            <w:tcW w:w="910" w:type="dxa"/>
            <w:vAlign w:val="center"/>
          </w:tcPr>
          <w:p w14:paraId="1C006D25" w14:textId="77777777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2E7C497A" w14:textId="5767F836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3.4</w:t>
            </w:r>
          </w:p>
        </w:tc>
        <w:tc>
          <w:tcPr>
            <w:tcW w:w="9254" w:type="dxa"/>
            <w:vAlign w:val="center"/>
          </w:tcPr>
          <w:p w14:paraId="711B8FDB" w14:textId="4AAA0C4E" w:rsidR="00C238F3" w:rsidRPr="009F67E4" w:rsidRDefault="00C238F3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Skrzynia</w:t>
            </w:r>
            <w:r w:rsidRPr="009F67E4">
              <w:rPr>
                <w:rFonts w:ascii="Avenir Next" w:hAnsi="Avenir Next"/>
                <w:spacing w:val="51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biegów</w:t>
            </w:r>
            <w:r w:rsidRPr="009F67E4">
              <w:rPr>
                <w:rFonts w:ascii="Avenir Next" w:hAnsi="Avenir Next"/>
                <w:spacing w:val="51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zautomatyzowana</w:t>
            </w:r>
            <w:r w:rsidRPr="009F67E4">
              <w:rPr>
                <w:rFonts w:ascii="Avenir Next" w:hAnsi="Avenir Next"/>
                <w:spacing w:val="51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odpowiednia</w:t>
            </w:r>
            <w:r w:rsidRPr="009F67E4">
              <w:rPr>
                <w:rFonts w:ascii="Avenir Next" w:hAnsi="Avenir Next"/>
                <w:spacing w:val="51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50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pracy</w:t>
            </w:r>
            <w:r w:rsidRPr="009F67E4">
              <w:rPr>
                <w:rFonts w:ascii="Avenir Next" w:hAnsi="Avenir Next"/>
                <w:spacing w:val="56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53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funkcjami</w:t>
            </w:r>
            <w:r w:rsidRPr="009F67E4">
              <w:rPr>
                <w:rFonts w:ascii="Avenir Next" w:hAnsi="Avenir Next"/>
                <w:sz w:val="20"/>
              </w:rPr>
              <w:t xml:space="preserve"> roboczymi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Oczyszczarki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kompaktowej.</w:t>
            </w:r>
          </w:p>
        </w:tc>
      </w:tr>
      <w:tr w:rsidR="00C238F3" w:rsidRPr="009F67E4" w14:paraId="2BB2FAA8" w14:textId="77777777" w:rsidTr="00B3672D">
        <w:trPr>
          <w:trHeight w:val="1392"/>
        </w:trPr>
        <w:tc>
          <w:tcPr>
            <w:tcW w:w="910" w:type="dxa"/>
            <w:vAlign w:val="center"/>
          </w:tcPr>
          <w:p w14:paraId="67A5BAAA" w14:textId="35D2CE3B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3.5</w:t>
            </w:r>
          </w:p>
        </w:tc>
        <w:tc>
          <w:tcPr>
            <w:tcW w:w="9254" w:type="dxa"/>
            <w:vAlign w:val="center"/>
          </w:tcPr>
          <w:p w14:paraId="733E8506" w14:textId="77777777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hamulcowy</w:t>
            </w:r>
            <w:r w:rsidRPr="009F67E4">
              <w:rPr>
                <w:rFonts w:ascii="Avenir Next" w:hAnsi="Avenir Next"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dwuobwodowy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pneumatyczny,</w:t>
            </w:r>
            <w:r w:rsidRPr="009F67E4">
              <w:rPr>
                <w:rFonts w:ascii="Avenir Next" w:hAnsi="Avenir Next"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ABS.</w:t>
            </w:r>
          </w:p>
          <w:p w14:paraId="40821DFB" w14:textId="6B5340E1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Możliwość</w:t>
            </w:r>
            <w:r w:rsidRPr="009F67E4">
              <w:rPr>
                <w:rFonts w:ascii="Avenir Next" w:hAnsi="Avenir Next"/>
                <w:spacing w:val="4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awaryjnego</w:t>
            </w:r>
            <w:r w:rsidRPr="009F67E4">
              <w:rPr>
                <w:rFonts w:ascii="Avenir Next" w:hAnsi="Avenir Next"/>
                <w:spacing w:val="4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odblokowania</w:t>
            </w:r>
            <w:r w:rsidRPr="009F67E4">
              <w:rPr>
                <w:rFonts w:ascii="Avenir Next" w:hAnsi="Avenir Next"/>
                <w:spacing w:val="4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układu</w:t>
            </w:r>
            <w:r w:rsidRPr="009F67E4">
              <w:rPr>
                <w:rFonts w:ascii="Avenir Next" w:hAnsi="Avenir Next"/>
                <w:spacing w:val="4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hamulcowego</w:t>
            </w:r>
            <w:r w:rsidRPr="009F67E4">
              <w:rPr>
                <w:rFonts w:ascii="Avenir Next" w:hAnsi="Avenir Next"/>
                <w:spacing w:val="4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4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celu</w:t>
            </w:r>
            <w:r w:rsidRPr="009F67E4">
              <w:rPr>
                <w:rFonts w:ascii="Avenir Next" w:hAnsi="Avenir Next"/>
                <w:spacing w:val="4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holowania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.</w:t>
            </w:r>
          </w:p>
          <w:p w14:paraId="5BF6F21C" w14:textId="5AC5081D" w:rsidR="00C238F3" w:rsidRPr="009F67E4" w:rsidRDefault="00C238F3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Oczyszczarki.</w:t>
            </w:r>
          </w:p>
        </w:tc>
      </w:tr>
      <w:tr w:rsidR="00C238F3" w:rsidRPr="009F67E4" w14:paraId="26F99C75" w14:textId="77777777" w:rsidTr="00B3672D">
        <w:trPr>
          <w:trHeight w:val="554"/>
        </w:trPr>
        <w:tc>
          <w:tcPr>
            <w:tcW w:w="910" w:type="dxa"/>
            <w:vAlign w:val="center"/>
          </w:tcPr>
          <w:p w14:paraId="352EC19E" w14:textId="50F3F983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3.6</w:t>
            </w:r>
          </w:p>
        </w:tc>
        <w:tc>
          <w:tcPr>
            <w:tcW w:w="9254" w:type="dxa"/>
            <w:vAlign w:val="center"/>
          </w:tcPr>
          <w:p w14:paraId="5DC69972" w14:textId="3AB7FB98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antypoślizgowy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ASR.</w:t>
            </w:r>
          </w:p>
        </w:tc>
      </w:tr>
      <w:tr w:rsidR="00C238F3" w:rsidRPr="009F67E4" w14:paraId="4A8223D8" w14:textId="77777777" w:rsidTr="00B3672D">
        <w:trPr>
          <w:trHeight w:val="690"/>
        </w:trPr>
        <w:tc>
          <w:tcPr>
            <w:tcW w:w="910" w:type="dxa"/>
            <w:vAlign w:val="center"/>
          </w:tcPr>
          <w:p w14:paraId="6DAF8BF5" w14:textId="64EB4F11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3.7</w:t>
            </w:r>
          </w:p>
        </w:tc>
        <w:tc>
          <w:tcPr>
            <w:tcW w:w="9254" w:type="dxa"/>
            <w:vAlign w:val="center"/>
          </w:tcPr>
          <w:p w14:paraId="02993490" w14:textId="32452980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wydechowy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jezdnego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wyprowadzony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góry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kabiną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końcówką na wysokości dachu, skierowaną na bok.</w:t>
            </w:r>
          </w:p>
        </w:tc>
      </w:tr>
      <w:tr w:rsidR="00C238F3" w:rsidRPr="009F67E4" w14:paraId="624C8D33" w14:textId="77777777" w:rsidTr="00B3672D">
        <w:trPr>
          <w:trHeight w:val="519"/>
        </w:trPr>
        <w:tc>
          <w:tcPr>
            <w:tcW w:w="910" w:type="dxa"/>
            <w:vAlign w:val="center"/>
          </w:tcPr>
          <w:p w14:paraId="70F2C549" w14:textId="62127BB5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3.8</w:t>
            </w:r>
          </w:p>
        </w:tc>
        <w:tc>
          <w:tcPr>
            <w:tcW w:w="9254" w:type="dxa"/>
            <w:vAlign w:val="center"/>
          </w:tcPr>
          <w:p w14:paraId="2C876C25" w14:textId="63A2838E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Wloty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powietrza</w:t>
            </w:r>
            <w:r w:rsidR="00722B7B"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="00722B7B"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silników</w:t>
            </w:r>
            <w:r w:rsidR="00722B7B"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zabezpieczone</w:t>
            </w:r>
            <w:r w:rsidR="00722B7B"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</w:t>
            </w:r>
            <w:r w:rsidR="00722B7B" w:rsidRPr="009F67E4">
              <w:rPr>
                <w:rFonts w:ascii="Avenir Next" w:hAnsi="Avenir Next"/>
                <w:spacing w:val="3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wpływem</w:t>
            </w:r>
            <w:r w:rsidR="00722B7B"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czynników</w:t>
            </w:r>
            <w:r w:rsidR="00962BF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atmosferycznych.</w:t>
            </w:r>
          </w:p>
        </w:tc>
      </w:tr>
      <w:tr w:rsidR="00C238F3" w:rsidRPr="009F67E4" w14:paraId="15EA9CCB" w14:textId="77777777" w:rsidTr="00B3672D">
        <w:trPr>
          <w:trHeight w:val="540"/>
        </w:trPr>
        <w:tc>
          <w:tcPr>
            <w:tcW w:w="910" w:type="dxa"/>
            <w:vAlign w:val="center"/>
          </w:tcPr>
          <w:p w14:paraId="15DC02D0" w14:textId="31A299E2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3.9</w:t>
            </w:r>
          </w:p>
        </w:tc>
        <w:tc>
          <w:tcPr>
            <w:tcW w:w="9254" w:type="dxa"/>
            <w:vAlign w:val="center"/>
          </w:tcPr>
          <w:p w14:paraId="3464B117" w14:textId="45F6534F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Opony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bezdętkowe,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zapewniające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odpowiednią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trakcję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warunkach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zimowych.</w:t>
            </w:r>
          </w:p>
        </w:tc>
      </w:tr>
      <w:tr w:rsidR="00C238F3" w:rsidRPr="009F67E4" w14:paraId="09A4632B" w14:textId="77777777" w:rsidTr="00B3672D">
        <w:trPr>
          <w:trHeight w:val="690"/>
        </w:trPr>
        <w:tc>
          <w:tcPr>
            <w:tcW w:w="910" w:type="dxa"/>
            <w:vAlign w:val="center"/>
          </w:tcPr>
          <w:p w14:paraId="6F12A58A" w14:textId="447DCCCF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3.10</w:t>
            </w:r>
          </w:p>
        </w:tc>
        <w:tc>
          <w:tcPr>
            <w:tcW w:w="9254" w:type="dxa"/>
            <w:vAlign w:val="center"/>
          </w:tcPr>
          <w:p w14:paraId="396598D1" w14:textId="5C109224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Wzmocniona</w:t>
            </w:r>
            <w:r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bateria</w:t>
            </w:r>
            <w:r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akumulatorów,</w:t>
            </w:r>
            <w:r w:rsidRPr="009F67E4">
              <w:rPr>
                <w:rFonts w:ascii="Avenir Next" w:hAnsi="Avenir Next"/>
                <w:spacing w:val="2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stopniu</w:t>
            </w:r>
            <w:r w:rsidRPr="009F67E4">
              <w:rPr>
                <w:rFonts w:ascii="Avenir Next" w:hAnsi="Avenir Next"/>
                <w:spacing w:val="3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gwarantującym</w:t>
            </w:r>
            <w:r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pełne</w:t>
            </w:r>
            <w:r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zasilanie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65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(w</w:t>
            </w:r>
            <w:r w:rsidRPr="009F67E4">
              <w:rPr>
                <w:rFonts w:ascii="Avenir Next" w:hAnsi="Avenir Next"/>
                <w:spacing w:val="65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tym</w:t>
            </w:r>
            <w:r w:rsidRPr="009F67E4">
              <w:rPr>
                <w:rFonts w:ascii="Avenir Next" w:hAnsi="Avenir Next"/>
                <w:spacing w:val="67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ponad</w:t>
            </w:r>
            <w:r w:rsidRPr="009F67E4">
              <w:rPr>
                <w:rFonts w:ascii="Avenir Next" w:hAnsi="Avenir Next"/>
                <w:spacing w:val="64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standardowych</w:t>
            </w:r>
            <w:r w:rsidRPr="009F67E4">
              <w:rPr>
                <w:rFonts w:ascii="Avenir Next" w:hAnsi="Avenir Next"/>
                <w:spacing w:val="70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wymienionych</w:t>
            </w:r>
            <w:r w:rsidRPr="009F67E4">
              <w:rPr>
                <w:rFonts w:ascii="Avenir Next" w:hAnsi="Avenir Next"/>
                <w:spacing w:val="65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65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punkcie</w:t>
            </w:r>
            <w:r w:rsidRPr="009F67E4">
              <w:rPr>
                <w:rFonts w:ascii="Avenir Next" w:hAnsi="Avenir Next"/>
                <w:spacing w:val="66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6.1)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odbiorników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elektrycznych.</w:t>
            </w:r>
          </w:p>
        </w:tc>
      </w:tr>
      <w:tr w:rsidR="00C238F3" w:rsidRPr="009F67E4" w14:paraId="64905F88" w14:textId="77777777" w:rsidTr="00B3672D">
        <w:trPr>
          <w:trHeight w:val="546"/>
        </w:trPr>
        <w:tc>
          <w:tcPr>
            <w:tcW w:w="910" w:type="dxa"/>
            <w:vAlign w:val="center"/>
          </w:tcPr>
          <w:p w14:paraId="72CF43DA" w14:textId="548A447A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3.11</w:t>
            </w:r>
          </w:p>
        </w:tc>
        <w:tc>
          <w:tcPr>
            <w:tcW w:w="9254" w:type="dxa"/>
            <w:vAlign w:val="center"/>
          </w:tcPr>
          <w:p w14:paraId="146AE999" w14:textId="5771D6D5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Główny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wyłącznik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zasilania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akumulatorów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(działający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opóźnieniem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dla</w:t>
            </w:r>
            <w:r w:rsidRPr="009F67E4">
              <w:rPr>
                <w:rFonts w:ascii="Avenir Next" w:hAnsi="Avenir Next"/>
                <w:sz w:val="20"/>
              </w:rPr>
              <w:t xml:space="preserve"> wersji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Ad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Blue).</w:t>
            </w:r>
          </w:p>
        </w:tc>
      </w:tr>
      <w:tr w:rsidR="00C238F3" w:rsidRPr="009F67E4" w14:paraId="6F7E8EFD" w14:textId="77777777" w:rsidTr="00B3672D">
        <w:trPr>
          <w:trHeight w:val="552"/>
        </w:trPr>
        <w:tc>
          <w:tcPr>
            <w:tcW w:w="910" w:type="dxa"/>
            <w:vAlign w:val="center"/>
          </w:tcPr>
          <w:p w14:paraId="0830443B" w14:textId="73B6CA5A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3.12</w:t>
            </w:r>
          </w:p>
        </w:tc>
        <w:tc>
          <w:tcPr>
            <w:tcW w:w="9254" w:type="dxa"/>
            <w:vAlign w:val="center"/>
          </w:tcPr>
          <w:p w14:paraId="3EB63791" w14:textId="467DD7A1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Dodatkowe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zewnętrzne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gniazdo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zasilania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24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V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jezdnego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i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roboczego.</w:t>
            </w:r>
          </w:p>
        </w:tc>
      </w:tr>
      <w:tr w:rsidR="00C238F3" w:rsidRPr="009F67E4" w14:paraId="146A8CC0" w14:textId="77777777" w:rsidTr="00B3672D">
        <w:trPr>
          <w:trHeight w:val="536"/>
        </w:trPr>
        <w:tc>
          <w:tcPr>
            <w:tcW w:w="910" w:type="dxa"/>
            <w:vAlign w:val="center"/>
          </w:tcPr>
          <w:p w14:paraId="28FAB635" w14:textId="56A66389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3.13</w:t>
            </w:r>
          </w:p>
        </w:tc>
        <w:tc>
          <w:tcPr>
            <w:tcW w:w="9254" w:type="dxa"/>
            <w:vAlign w:val="center"/>
          </w:tcPr>
          <w:p w14:paraId="352CD816" w14:textId="48456B0A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Pokrywy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akumulatorów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tworzywa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sztucznego.</w:t>
            </w:r>
          </w:p>
        </w:tc>
      </w:tr>
      <w:tr w:rsidR="00C238F3" w:rsidRPr="009F67E4" w14:paraId="1AEDD87D" w14:textId="77777777" w:rsidTr="00B3672D">
        <w:trPr>
          <w:trHeight w:val="852"/>
        </w:trPr>
        <w:tc>
          <w:tcPr>
            <w:tcW w:w="910" w:type="dxa"/>
            <w:vAlign w:val="center"/>
          </w:tcPr>
          <w:p w14:paraId="70AAE886" w14:textId="03384102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lastRenderedPageBreak/>
              <w:t>3.14</w:t>
            </w:r>
          </w:p>
        </w:tc>
        <w:tc>
          <w:tcPr>
            <w:tcW w:w="9254" w:type="dxa"/>
            <w:vAlign w:val="center"/>
          </w:tcPr>
          <w:p w14:paraId="67A75ED4" w14:textId="3C1F3F2C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Alternator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wzmocniony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stopniu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gwarantującym</w:t>
            </w:r>
            <w:r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pełne</w:t>
            </w:r>
            <w:r w:rsidRPr="009F67E4">
              <w:rPr>
                <w:rFonts w:ascii="Avenir Next" w:hAnsi="Avenir Next"/>
                <w:spacing w:val="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zasilanie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(w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tym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ponad</w:t>
            </w:r>
            <w:r w:rsidRPr="009F67E4">
              <w:rPr>
                <w:rFonts w:ascii="Avenir Next" w:hAnsi="Avenir Next"/>
                <w:spacing w:val="-2"/>
                <w:sz w:val="20"/>
              </w:rPr>
              <w:t>standardowych</w:t>
            </w:r>
            <w:r w:rsidR="00ED604A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wymienionych</w:t>
            </w:r>
            <w:r w:rsidR="00ED604A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w</w:t>
            </w:r>
            <w:r w:rsidR="00ED604A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punkcie</w:t>
            </w:r>
            <w:r w:rsidR="00ED604A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6.1)</w:t>
            </w:r>
            <w:r w:rsidR="00ED604A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odbiorników </w:t>
            </w:r>
            <w:r w:rsidRPr="009F67E4">
              <w:rPr>
                <w:rFonts w:ascii="Avenir Next" w:hAnsi="Avenir Next"/>
                <w:sz w:val="20"/>
              </w:rPr>
              <w:t>elektrycznych i ładowanie akumulatorów.</w:t>
            </w:r>
          </w:p>
        </w:tc>
      </w:tr>
      <w:tr w:rsidR="00C238F3" w:rsidRPr="009F67E4" w14:paraId="1A7C478E" w14:textId="77777777" w:rsidTr="00B3672D">
        <w:trPr>
          <w:trHeight w:val="1036"/>
        </w:trPr>
        <w:tc>
          <w:tcPr>
            <w:tcW w:w="910" w:type="dxa"/>
            <w:vAlign w:val="center"/>
          </w:tcPr>
          <w:p w14:paraId="1E53859F" w14:textId="32A768B9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3.15</w:t>
            </w:r>
          </w:p>
        </w:tc>
        <w:tc>
          <w:tcPr>
            <w:tcW w:w="9254" w:type="dxa"/>
            <w:vAlign w:val="center"/>
          </w:tcPr>
          <w:p w14:paraId="0539EE6C" w14:textId="021C835A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Dostępność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punktów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obsługi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techniczno-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eksploatacyjnej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maszynie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tj.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wlewów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olejów</w:t>
            </w:r>
            <w:r w:rsidRPr="009F67E4">
              <w:rPr>
                <w:rFonts w:ascii="Avenir Next" w:hAnsi="Avenir Next"/>
                <w:spacing w:val="3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płynów,</w:t>
            </w:r>
            <w:r w:rsidRPr="009F67E4">
              <w:rPr>
                <w:rFonts w:ascii="Avenir Next" w:hAnsi="Avenir Next"/>
                <w:spacing w:val="3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czujników,</w:t>
            </w:r>
            <w:r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filtrów</w:t>
            </w:r>
            <w:r w:rsidRPr="009F67E4">
              <w:rPr>
                <w:rFonts w:ascii="Avenir Next" w:hAnsi="Avenir Next"/>
                <w:spacing w:val="3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itd.,</w:t>
            </w:r>
            <w:r w:rsidRPr="009F67E4">
              <w:rPr>
                <w:rFonts w:ascii="Avenir Next" w:hAnsi="Avenir Next"/>
                <w:spacing w:val="3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umożliwiające</w:t>
            </w:r>
            <w:r w:rsidRPr="009F67E4">
              <w:rPr>
                <w:rFonts w:ascii="Avenir Next" w:hAnsi="Avenir Next"/>
                <w:spacing w:val="3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dostęp</w:t>
            </w:r>
            <w:r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serwisowy,</w:t>
            </w:r>
            <w:r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bez konieczności demontażu innych podzespołów.</w:t>
            </w:r>
          </w:p>
        </w:tc>
      </w:tr>
      <w:tr w:rsidR="00C238F3" w:rsidRPr="009F67E4" w14:paraId="76F9D113" w14:textId="77777777" w:rsidTr="00B3672D">
        <w:trPr>
          <w:trHeight w:val="553"/>
        </w:trPr>
        <w:tc>
          <w:tcPr>
            <w:tcW w:w="910" w:type="dxa"/>
            <w:vAlign w:val="center"/>
          </w:tcPr>
          <w:p w14:paraId="51F8E387" w14:textId="77777777" w:rsidR="00C238F3" w:rsidRPr="009F67E4" w:rsidRDefault="00C238F3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3.16</w:t>
            </w:r>
          </w:p>
          <w:p w14:paraId="17448F2F" w14:textId="131044D5" w:rsidR="00883E6B" w:rsidRPr="009F67E4" w:rsidRDefault="00883E6B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</w:tc>
        <w:tc>
          <w:tcPr>
            <w:tcW w:w="9254" w:type="dxa"/>
            <w:vAlign w:val="center"/>
          </w:tcPr>
          <w:p w14:paraId="3C35CCAD" w14:textId="79A039DD" w:rsidR="00C238F3" w:rsidRPr="009F67E4" w:rsidRDefault="00C238F3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Bezobsługowy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smarowania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dla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zespołów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podwoziowych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lub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centralny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układ</w:t>
            </w:r>
            <w:r w:rsidR="00883E6B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smarowania.</w:t>
            </w:r>
          </w:p>
        </w:tc>
      </w:tr>
      <w:tr w:rsidR="00883E6B" w:rsidRPr="009F67E4" w14:paraId="353042E4" w14:textId="77777777" w:rsidTr="00B3672D">
        <w:trPr>
          <w:trHeight w:val="1019"/>
        </w:trPr>
        <w:tc>
          <w:tcPr>
            <w:tcW w:w="910" w:type="dxa"/>
            <w:vAlign w:val="center"/>
          </w:tcPr>
          <w:p w14:paraId="059B0245" w14:textId="546D2744" w:rsidR="00883E6B" w:rsidRPr="009F67E4" w:rsidRDefault="00883E6B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3.17</w:t>
            </w:r>
          </w:p>
        </w:tc>
        <w:tc>
          <w:tcPr>
            <w:tcW w:w="9254" w:type="dxa"/>
            <w:vAlign w:val="center"/>
          </w:tcPr>
          <w:p w14:paraId="26B2D208" w14:textId="62102A88" w:rsidR="00883E6B" w:rsidRPr="009F67E4" w:rsidRDefault="00883E6B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Układ kierowniczy – 4 koła jezdne, skrętne, sterowane i kontrolowane z kabiny </w:t>
            </w:r>
            <w:r w:rsidRPr="009F67E4">
              <w:rPr>
                <w:rFonts w:ascii="Avenir Next" w:hAnsi="Avenir Next"/>
                <w:spacing w:val="-2"/>
                <w:sz w:val="20"/>
              </w:rPr>
              <w:t>kierowcy,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prędkości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powyżej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30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km/h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automatyczne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kierowanie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kół osi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tylnej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jazdy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wprost,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blokowane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mechanicznie.</w:t>
            </w:r>
          </w:p>
        </w:tc>
      </w:tr>
      <w:tr w:rsidR="00883E6B" w:rsidRPr="009F67E4" w14:paraId="7A84F9EA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45D5116" w14:textId="5A747307" w:rsidR="00883E6B" w:rsidRPr="009F67E4" w:rsidRDefault="00883E6B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3.18</w:t>
            </w:r>
          </w:p>
        </w:tc>
        <w:tc>
          <w:tcPr>
            <w:tcW w:w="9254" w:type="dxa"/>
            <w:vAlign w:val="center"/>
          </w:tcPr>
          <w:p w14:paraId="6AFCACFB" w14:textId="406DB879" w:rsidR="00883E6B" w:rsidRPr="009F67E4" w:rsidRDefault="00883E6B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Podgrzewacz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paliwa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wstępny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filtr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paliwa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podgrzewanym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separatorem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wody.</w:t>
            </w:r>
          </w:p>
        </w:tc>
      </w:tr>
      <w:tr w:rsidR="00883E6B" w:rsidRPr="009F67E4" w14:paraId="23F41EE3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FAA8C86" w14:textId="6751ADAC" w:rsidR="00883E6B" w:rsidRPr="009F67E4" w:rsidRDefault="00883E6B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3.19</w:t>
            </w:r>
          </w:p>
        </w:tc>
        <w:tc>
          <w:tcPr>
            <w:tcW w:w="9254" w:type="dxa"/>
            <w:vAlign w:val="center"/>
          </w:tcPr>
          <w:p w14:paraId="3CDDCC51" w14:textId="43809D10" w:rsidR="00883E6B" w:rsidRPr="009F67E4" w:rsidRDefault="00883E6B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Blokada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mechanizmu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różnicowego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tylnego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przedniego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mostu.</w:t>
            </w:r>
          </w:p>
        </w:tc>
      </w:tr>
      <w:tr w:rsidR="00962BF8" w:rsidRPr="009F67E4" w14:paraId="06618761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48107B07" w14:textId="44A161DB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4.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3B4CA4F8" w14:textId="086F8478" w:rsidR="00962BF8" w:rsidRPr="009F67E4" w:rsidRDefault="00962BF8" w:rsidP="000447AD">
            <w:pPr>
              <w:pStyle w:val="TableParagraph"/>
              <w:spacing w:line="259" w:lineRule="auto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z w:val="20"/>
              </w:rPr>
              <w:t>WYPOSAŻENIE</w:t>
            </w:r>
            <w:r w:rsidRPr="009F67E4">
              <w:rPr>
                <w:rFonts w:ascii="Avenir Next" w:hAnsi="Avenir Next"/>
                <w:b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KABINY</w:t>
            </w:r>
            <w:r w:rsidRPr="009F67E4">
              <w:rPr>
                <w:rFonts w:ascii="Avenir Next" w:hAnsi="Avenir Next"/>
                <w:b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pacing w:val="-2"/>
                <w:sz w:val="20"/>
              </w:rPr>
              <w:t>OPERATORA:</w:t>
            </w:r>
          </w:p>
        </w:tc>
      </w:tr>
      <w:tr w:rsidR="00962BF8" w:rsidRPr="009F67E4" w14:paraId="06CC3414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935865E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EA5A403" w14:textId="0570A01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4.1</w:t>
            </w:r>
          </w:p>
        </w:tc>
        <w:tc>
          <w:tcPr>
            <w:tcW w:w="9254" w:type="dxa"/>
            <w:vAlign w:val="center"/>
          </w:tcPr>
          <w:p w14:paraId="0391ADFB" w14:textId="6BACD781" w:rsidR="00070749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Kabina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dwumiejscowa,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niska,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przestrzenią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na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schowki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pomiędzy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fotelami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tylną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ścianą kabiny (bez leżanki i bez dostępu z zewnątrz), amortyzowana, uchylna, z izolacją akustyczną.</w:t>
            </w:r>
          </w:p>
        </w:tc>
      </w:tr>
      <w:tr w:rsidR="00962BF8" w:rsidRPr="009F67E4" w14:paraId="4625200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4C9559C" w14:textId="1949BAE1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4.2</w:t>
            </w:r>
          </w:p>
        </w:tc>
        <w:tc>
          <w:tcPr>
            <w:tcW w:w="9254" w:type="dxa"/>
            <w:vAlign w:val="center"/>
          </w:tcPr>
          <w:p w14:paraId="5AE60A47" w14:textId="3C930E86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Kierownica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lewej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strony.</w:t>
            </w:r>
          </w:p>
        </w:tc>
      </w:tr>
      <w:tr w:rsidR="00962BF8" w:rsidRPr="009F67E4" w14:paraId="4A0D244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D108484" w14:textId="7536D64B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4.3</w:t>
            </w:r>
          </w:p>
        </w:tc>
        <w:tc>
          <w:tcPr>
            <w:tcW w:w="9254" w:type="dxa"/>
            <w:vAlign w:val="center"/>
          </w:tcPr>
          <w:p w14:paraId="1DB87FD7" w14:textId="53C7F52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Kolumna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kierownicy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regulowana.</w:t>
            </w:r>
          </w:p>
        </w:tc>
      </w:tr>
      <w:tr w:rsidR="00962BF8" w:rsidRPr="009F67E4" w14:paraId="2A67F59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28C15B5" w14:textId="71AC9DA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4.4</w:t>
            </w:r>
          </w:p>
        </w:tc>
        <w:tc>
          <w:tcPr>
            <w:tcW w:w="9254" w:type="dxa"/>
            <w:vAlign w:val="center"/>
          </w:tcPr>
          <w:p w14:paraId="6FEB3469" w14:textId="2E507DC8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Prędkościomierz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[km/h],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licznik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przebiegu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[km]</w:t>
            </w:r>
            <w:r w:rsidRPr="009F67E4">
              <w:rPr>
                <w:rFonts w:ascii="Avenir Next" w:hAnsi="Avenir Next"/>
                <w:spacing w:val="2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2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oddzielne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liczniki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obrotów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[</w:t>
            </w:r>
            <w:r w:rsidR="000447AD">
              <w:rPr>
                <w:rFonts w:ascii="Avenir Next" w:hAnsi="Avenir Next"/>
                <w:spacing w:val="-2"/>
                <w:sz w:val="20"/>
              </w:rPr>
              <w:t>min.</w:t>
            </w:r>
            <w:r w:rsidRPr="009F67E4">
              <w:rPr>
                <w:rFonts w:ascii="Avenir Next" w:hAnsi="Avenir Next"/>
                <w:spacing w:val="-2"/>
                <w:position w:val="7"/>
                <w:sz w:val="13"/>
              </w:rPr>
              <w:t>-</w:t>
            </w:r>
            <w:r w:rsidRPr="009F67E4">
              <w:rPr>
                <w:rFonts w:ascii="Avenir Next" w:hAnsi="Avenir Next"/>
                <w:spacing w:val="-5"/>
                <w:position w:val="7"/>
                <w:sz w:val="13"/>
              </w:rPr>
              <w:t>1</w:t>
            </w:r>
            <w:r w:rsidRPr="009F67E4">
              <w:rPr>
                <w:rFonts w:ascii="Avenir Next" w:hAnsi="Avenir Next"/>
                <w:spacing w:val="-5"/>
                <w:sz w:val="20"/>
              </w:rPr>
              <w:t>]</w:t>
            </w:r>
          </w:p>
          <w:p w14:paraId="432981DE" w14:textId="5CD1BCCC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liczniki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przebiegów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[mth]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jezdnego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roboczego,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także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liczniki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obrotów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[</w:t>
            </w:r>
            <w:r w:rsidR="000447AD">
              <w:rPr>
                <w:rFonts w:ascii="Avenir Next" w:hAnsi="Avenir Next"/>
                <w:sz w:val="20"/>
              </w:rPr>
              <w:t>min.</w:t>
            </w:r>
            <w:r w:rsidRPr="009F67E4">
              <w:rPr>
                <w:rFonts w:ascii="Avenir Next" w:hAnsi="Avenir Next"/>
                <w:position w:val="7"/>
                <w:sz w:val="13"/>
              </w:rPr>
              <w:t>-1</w:t>
            </w:r>
            <w:r w:rsidRPr="009F67E4">
              <w:rPr>
                <w:rFonts w:ascii="Avenir Next" w:hAnsi="Avenir Next"/>
                <w:sz w:val="20"/>
              </w:rPr>
              <w:t>]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turbiny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podmuchu</w:t>
            </w:r>
            <w:r w:rsidR="00070749" w:rsidRPr="009F67E4">
              <w:rPr>
                <w:rFonts w:ascii="Avenir Next" w:hAnsi="Avenir Next"/>
                <w:sz w:val="20"/>
              </w:rPr>
              <w:t>.</w:t>
            </w:r>
          </w:p>
        </w:tc>
      </w:tr>
      <w:tr w:rsidR="00962BF8" w:rsidRPr="009F67E4" w14:paraId="6794C9A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520A218E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15A9A2C7" w14:textId="69B61C66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4.5</w:t>
            </w:r>
          </w:p>
        </w:tc>
        <w:tc>
          <w:tcPr>
            <w:tcW w:w="9254" w:type="dxa"/>
            <w:vAlign w:val="center"/>
          </w:tcPr>
          <w:p w14:paraId="27D6695D" w14:textId="0A6C70C4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Szyba przednia podgrzewana elektrycznie, bezbarwna, atermiczna lub z osłoną przeciwsłoneczną dla kierowcy i pasażera.</w:t>
            </w:r>
          </w:p>
        </w:tc>
      </w:tr>
      <w:tr w:rsidR="00962BF8" w:rsidRPr="009F67E4" w14:paraId="150BB69D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D6A49CC" w14:textId="7D69629F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4.6</w:t>
            </w:r>
          </w:p>
        </w:tc>
        <w:tc>
          <w:tcPr>
            <w:tcW w:w="9254" w:type="dxa"/>
            <w:vAlign w:val="center"/>
          </w:tcPr>
          <w:p w14:paraId="319DFD50" w14:textId="4EF979CD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Szyby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boczne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sterowane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elektrycznie.</w:t>
            </w:r>
          </w:p>
        </w:tc>
      </w:tr>
      <w:tr w:rsidR="00962BF8" w:rsidRPr="009F67E4" w14:paraId="51AB2934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CEA435A" w14:textId="2E589A84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4.7</w:t>
            </w:r>
          </w:p>
        </w:tc>
        <w:tc>
          <w:tcPr>
            <w:tcW w:w="9254" w:type="dxa"/>
            <w:vAlign w:val="center"/>
          </w:tcPr>
          <w:p w14:paraId="7226B2ED" w14:textId="182C7FA4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Przeszklona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tylna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ściana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(okno/a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tyłu).</w:t>
            </w:r>
          </w:p>
        </w:tc>
      </w:tr>
      <w:tr w:rsidR="00962BF8" w:rsidRPr="009F67E4" w14:paraId="66AF8E41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FA37004" w14:textId="7CC81185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4.8</w:t>
            </w:r>
          </w:p>
        </w:tc>
        <w:tc>
          <w:tcPr>
            <w:tcW w:w="9254" w:type="dxa"/>
            <w:vAlign w:val="center"/>
          </w:tcPr>
          <w:p w14:paraId="3C0D562B" w14:textId="5A09948F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Elektrycznie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ogrzewane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sterowane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lusterka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zewnętrzne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szerokokątne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lewej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prawej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stronie.</w:t>
            </w:r>
          </w:p>
        </w:tc>
      </w:tr>
      <w:tr w:rsidR="00962BF8" w:rsidRPr="009F67E4" w14:paraId="0C786486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09A40BC" w14:textId="01B52F7E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4.9</w:t>
            </w:r>
          </w:p>
        </w:tc>
        <w:tc>
          <w:tcPr>
            <w:tcW w:w="9254" w:type="dxa"/>
            <w:vAlign w:val="center"/>
          </w:tcPr>
          <w:p w14:paraId="18B25520" w14:textId="1EEB9AD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Dodatkowe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lusterko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krawędziowe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prawej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strony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przodu.</w:t>
            </w:r>
          </w:p>
        </w:tc>
      </w:tr>
      <w:tr w:rsidR="00962BF8" w:rsidRPr="009F67E4" w14:paraId="7D991E53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E0FE8D9" w14:textId="41265789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4.10</w:t>
            </w:r>
          </w:p>
        </w:tc>
        <w:tc>
          <w:tcPr>
            <w:tcW w:w="9254" w:type="dxa"/>
            <w:vAlign w:val="center"/>
          </w:tcPr>
          <w:p w14:paraId="7364D054" w14:textId="72E5EB06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Fotel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kierowcy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poduszce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powietrznej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regulacją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ustawienia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wysokości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kątów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nachylenia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siedziska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oparcia.</w:t>
            </w:r>
          </w:p>
        </w:tc>
      </w:tr>
      <w:tr w:rsidR="00962BF8" w:rsidRPr="009F67E4" w14:paraId="34F1DCAB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0E40297A" w14:textId="3DAB6908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4.11</w:t>
            </w:r>
          </w:p>
        </w:tc>
        <w:tc>
          <w:tcPr>
            <w:tcW w:w="9254" w:type="dxa"/>
            <w:vAlign w:val="center"/>
          </w:tcPr>
          <w:p w14:paraId="4E83E4EB" w14:textId="73E93ABC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3-punktowe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pasy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bezpieczeństwa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kierowcy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pasażera.</w:t>
            </w:r>
          </w:p>
        </w:tc>
      </w:tr>
      <w:tr w:rsidR="00962BF8" w:rsidRPr="009F67E4" w14:paraId="3221440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48D0C467" w14:textId="413AD52C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4.12</w:t>
            </w:r>
          </w:p>
        </w:tc>
        <w:tc>
          <w:tcPr>
            <w:tcW w:w="9254" w:type="dxa"/>
            <w:vAlign w:val="center"/>
          </w:tcPr>
          <w:p w14:paraId="0C0B8CB2" w14:textId="0910C7AA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Standardowa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instalacja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radiowa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anteną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radioodbiornikiem.</w:t>
            </w:r>
          </w:p>
        </w:tc>
      </w:tr>
      <w:tr w:rsidR="00962BF8" w:rsidRPr="009F67E4" w14:paraId="57A72549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4B48382" w14:textId="424E37E9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4.13</w:t>
            </w:r>
          </w:p>
        </w:tc>
        <w:tc>
          <w:tcPr>
            <w:tcW w:w="9254" w:type="dxa"/>
            <w:vAlign w:val="center"/>
          </w:tcPr>
          <w:p w14:paraId="7C25F7FA" w14:textId="4DC3D00B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Wielostopniowa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wentylacja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kabiny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możliwością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obiegu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zamkniętego.</w:t>
            </w:r>
          </w:p>
        </w:tc>
      </w:tr>
      <w:tr w:rsidR="00962BF8" w:rsidRPr="009F67E4" w14:paraId="1B4FE0E9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44AE15FC" w14:textId="6273FDE5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4.14</w:t>
            </w:r>
          </w:p>
        </w:tc>
        <w:tc>
          <w:tcPr>
            <w:tcW w:w="9254" w:type="dxa"/>
            <w:vAlign w:val="center"/>
          </w:tcPr>
          <w:p w14:paraId="658E3338" w14:textId="16E01D53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ogrzewania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powietrza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niezależny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pracy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silnika.</w:t>
            </w:r>
          </w:p>
        </w:tc>
      </w:tr>
      <w:tr w:rsidR="00962BF8" w:rsidRPr="009F67E4" w14:paraId="507CC8C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5E309054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81DCC46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7A32402A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74D487F0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53C2B8E6" w14:textId="186FE59F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4.15</w:t>
            </w:r>
          </w:p>
        </w:tc>
        <w:tc>
          <w:tcPr>
            <w:tcW w:w="9254" w:type="dxa"/>
            <w:vAlign w:val="center"/>
          </w:tcPr>
          <w:p w14:paraId="17C8B9BD" w14:textId="77777777" w:rsidR="00962BF8" w:rsidRPr="009F67E4" w:rsidRDefault="00962BF8" w:rsidP="000447AD">
            <w:pPr>
              <w:pStyle w:val="TableParagraph"/>
              <w:spacing w:line="259" w:lineRule="auto"/>
              <w:ind w:left="68" w:right="5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lastRenderedPageBreak/>
              <w:t xml:space="preserve">Wykonawca wyraża zgodę na wykonanie we własnym zakresie przez Zamawiającego otworów w elementach wyposażenia kabiny i w dachu w celu montażu radiotelefonu lotniskowego z anteną i lokalizatora GPS bez utraty </w:t>
            </w:r>
            <w:r w:rsidRPr="009F67E4">
              <w:rPr>
                <w:rFonts w:ascii="Avenir Next" w:hAnsi="Avenir Next"/>
                <w:sz w:val="20"/>
              </w:rPr>
              <w:lastRenderedPageBreak/>
              <w:t>gwarancji lub wykonanie ich przez osobę oddelegowaną przez Wykonawcę.</w:t>
            </w:r>
          </w:p>
          <w:p w14:paraId="0A8A4B40" w14:textId="77777777" w:rsidR="00962BF8" w:rsidRPr="009F67E4" w:rsidRDefault="00962BF8" w:rsidP="000447AD">
            <w:pPr>
              <w:pStyle w:val="TableParagraph"/>
              <w:spacing w:line="260" w:lineRule="atLeast"/>
              <w:ind w:left="68" w:right="5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Podłączenie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montaż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radiotelefonu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lokalizatora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wykonają pracownicy zamawiającego we własnym zakresie.</w:t>
            </w:r>
          </w:p>
          <w:p w14:paraId="703C32FB" w14:textId="0A13E2FF" w:rsidR="00962BF8" w:rsidRPr="009F67E4" w:rsidRDefault="00962BF8" w:rsidP="000447AD">
            <w:pPr>
              <w:pStyle w:val="TableParagraph"/>
              <w:spacing w:line="259" w:lineRule="auto"/>
              <w:ind w:left="68" w:right="57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Wymagane zapewnienie przyłącza zasilania dla radiotelefonu 12V/10A z przetwornicą napięcia 24V/12V typ Pv6i oraz zapewnienie miejsca do montażu radiotelefonu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-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wnęka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DIN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panelu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sterującego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miejsca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montażu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modułu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radiowego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głośnika.</w:t>
            </w:r>
          </w:p>
        </w:tc>
      </w:tr>
      <w:tr w:rsidR="00962BF8" w:rsidRPr="009F67E4" w14:paraId="16310EB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056E994C" w14:textId="730F7C0B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lastRenderedPageBreak/>
              <w:t>4.16</w:t>
            </w:r>
          </w:p>
        </w:tc>
        <w:tc>
          <w:tcPr>
            <w:tcW w:w="9254" w:type="dxa"/>
            <w:vAlign w:val="center"/>
          </w:tcPr>
          <w:p w14:paraId="7EFB9FDE" w14:textId="341696DA" w:rsidR="00962BF8" w:rsidRPr="009F67E4" w:rsidRDefault="00962BF8" w:rsidP="000447AD">
            <w:pPr>
              <w:pStyle w:val="TableParagraph"/>
              <w:spacing w:line="259" w:lineRule="auto"/>
              <w:ind w:left="68" w:right="5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Sygnał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akustyczny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biegu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wstecznego.</w:t>
            </w:r>
          </w:p>
        </w:tc>
      </w:tr>
      <w:tr w:rsidR="00962BF8" w:rsidRPr="009F67E4" w14:paraId="265AAC1C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F8983A7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29E085F" w14:textId="598C9849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4.17</w:t>
            </w:r>
          </w:p>
        </w:tc>
        <w:tc>
          <w:tcPr>
            <w:tcW w:w="9254" w:type="dxa"/>
            <w:vAlign w:val="center"/>
          </w:tcPr>
          <w:p w14:paraId="03B3DE10" w14:textId="582C1F06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Awaryjne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wyłączanie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roboczego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zewnątrz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lewej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prawej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stronie.</w:t>
            </w:r>
          </w:p>
        </w:tc>
      </w:tr>
      <w:tr w:rsidR="00962BF8" w:rsidRPr="009F67E4" w14:paraId="4428DE6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0ACF557" w14:textId="6EEA131A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4.18</w:t>
            </w:r>
          </w:p>
        </w:tc>
        <w:tc>
          <w:tcPr>
            <w:tcW w:w="9254" w:type="dxa"/>
            <w:vAlign w:val="center"/>
          </w:tcPr>
          <w:p w14:paraId="364D0796" w14:textId="2FAF039F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Instalacja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elektryczna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ekranowana,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przystosowana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radiokomunikacji</w:t>
            </w:r>
            <w:r w:rsidR="00070749" w:rsidRPr="009F67E4">
              <w:rPr>
                <w:rFonts w:ascii="Avenir Next" w:hAnsi="Avenir Next"/>
                <w:spacing w:val="-2"/>
                <w:sz w:val="20"/>
              </w:rPr>
              <w:t>.</w:t>
            </w:r>
          </w:p>
        </w:tc>
      </w:tr>
      <w:tr w:rsidR="00962BF8" w:rsidRPr="009F67E4" w14:paraId="595802A0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0698B45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657669B5" w14:textId="0C109310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4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4.19</w:t>
            </w:r>
          </w:p>
        </w:tc>
        <w:tc>
          <w:tcPr>
            <w:tcW w:w="9254" w:type="dxa"/>
            <w:vAlign w:val="center"/>
          </w:tcPr>
          <w:p w14:paraId="72E67ABE" w14:textId="56EEB31F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Kamera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TV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monitorem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kabinie,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uruchamiana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włączaniu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biegu wstecznego, pokazująca widok do tyłu</w:t>
            </w:r>
            <w:r w:rsidR="00A026A9">
              <w:rPr>
                <w:rFonts w:ascii="Avenir Next" w:hAnsi="Avenir Next"/>
                <w:sz w:val="20"/>
              </w:rPr>
              <w:t xml:space="preserve"> o</w:t>
            </w:r>
            <w:r w:rsidR="001433F8">
              <w:rPr>
                <w:rFonts w:ascii="Avenir Next" w:hAnsi="Avenir Next"/>
                <w:sz w:val="20"/>
              </w:rPr>
              <w:t>r</w:t>
            </w:r>
            <w:r w:rsidR="00A026A9">
              <w:rPr>
                <w:rFonts w:ascii="Avenir Next" w:hAnsi="Avenir Next"/>
                <w:sz w:val="20"/>
              </w:rPr>
              <w:t>az na boki.</w:t>
            </w:r>
          </w:p>
          <w:p w14:paraId="0AC24183" w14:textId="089383BC" w:rsidR="00962BF8" w:rsidRPr="009F67E4" w:rsidRDefault="00962BF8" w:rsidP="000447AD">
            <w:pPr>
              <w:pStyle w:val="TableParagraph"/>
              <w:spacing w:line="259" w:lineRule="auto"/>
              <w:ind w:left="68" w:right="57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Wymagane zapewnienie przyłącza zasilania dla radiotelefonu 12V/10A z przetwornicą napięcia 24V/12V typ Pv6i oraz zapewnienie miejsca do montażu radiotelefonu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-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wnęka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DIN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panelu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sterującego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miejsca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montażu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modułu</w:t>
            </w:r>
            <w:r w:rsidR="00070749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radiowego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głośnika.</w:t>
            </w:r>
          </w:p>
        </w:tc>
      </w:tr>
      <w:tr w:rsidR="00962BF8" w:rsidRPr="009F67E4" w14:paraId="705B1456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1BB803D4" w14:textId="712825A5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5.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7D7799FA" w14:textId="2C391544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z w:val="20"/>
              </w:rPr>
              <w:t>CZĘŚĆ</w:t>
            </w:r>
            <w:r w:rsidRPr="009F67E4">
              <w:rPr>
                <w:rFonts w:ascii="Avenir Next" w:hAnsi="Avenir Next"/>
                <w:b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ROBOCZA</w:t>
            </w:r>
            <w:r w:rsidRPr="009F67E4">
              <w:rPr>
                <w:rFonts w:ascii="Avenir Next" w:hAnsi="Avenir Next"/>
                <w:b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OCZYSZCZARKI</w:t>
            </w:r>
            <w:r w:rsidRPr="009F67E4">
              <w:rPr>
                <w:rFonts w:ascii="Avenir Next" w:hAnsi="Avenir Next"/>
                <w:b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Z</w:t>
            </w:r>
            <w:r w:rsidRPr="009F67E4">
              <w:rPr>
                <w:rFonts w:ascii="Avenir Next" w:hAnsi="Avenir Next"/>
                <w:b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SILNIKIEM</w:t>
            </w:r>
            <w:r w:rsidRPr="009F67E4">
              <w:rPr>
                <w:rFonts w:ascii="Avenir Next" w:hAnsi="Avenir Next"/>
                <w:b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pacing w:val="-2"/>
                <w:sz w:val="20"/>
              </w:rPr>
              <w:t>ROBOCZYM:</w:t>
            </w:r>
          </w:p>
        </w:tc>
      </w:tr>
      <w:tr w:rsidR="00962BF8" w:rsidRPr="009F67E4" w14:paraId="741A98F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53B9EA01" w14:textId="71447973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5.1</w:t>
            </w:r>
          </w:p>
        </w:tc>
        <w:tc>
          <w:tcPr>
            <w:tcW w:w="9254" w:type="dxa"/>
            <w:vAlign w:val="center"/>
          </w:tcPr>
          <w:p w14:paraId="6AF426F0" w14:textId="7777777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Automatyczne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wyłączanie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roboczego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sygnalizacja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pulpicie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sterującym</w:t>
            </w:r>
          </w:p>
          <w:p w14:paraId="3386B043" w14:textId="7777777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operatora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przypadku:</w:t>
            </w:r>
          </w:p>
          <w:p w14:paraId="5124C38B" w14:textId="77777777" w:rsidR="00962BF8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4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nadmiernego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spadku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poziomu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oleju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hydraulicznego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poniżej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dopuszczalnego</w:t>
            </w:r>
          </w:p>
          <w:p w14:paraId="0A6E9719" w14:textId="2FCB08E0" w:rsidR="00962BF8" w:rsidRPr="009F67E4" w:rsidRDefault="00ED604A" w:rsidP="000447AD">
            <w:pPr>
              <w:pStyle w:val="TableParagraph"/>
              <w:spacing w:line="241" w:lineRule="exact"/>
              <w:ind w:left="459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mini</w:t>
            </w:r>
            <w:r w:rsidRPr="009F67E4">
              <w:rPr>
                <w:rFonts w:ascii="Avenir Next" w:hAnsi="Avenir Next"/>
                <w:sz w:val="20"/>
              </w:rPr>
              <w:t>mum</w:t>
            </w:r>
            <w:r w:rsidR="00962BF8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w</w:t>
            </w:r>
            <w:r w:rsidR="00962BF8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zbiorniku,</w:t>
            </w:r>
          </w:p>
          <w:p w14:paraId="4FA74743" w14:textId="77777777" w:rsidR="00962BF8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4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nadmiernej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temperatury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hydraulicznego,</w:t>
            </w:r>
          </w:p>
          <w:p w14:paraId="5F65C37C" w14:textId="77777777" w:rsidR="00962BF8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2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nadmiernego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spadku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ciśnienia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silnikowego,</w:t>
            </w:r>
          </w:p>
          <w:p w14:paraId="5E094655" w14:textId="77777777" w:rsidR="00962BF8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2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spadku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poziomu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układzie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chłodzenia,</w:t>
            </w:r>
          </w:p>
          <w:p w14:paraId="3822231B" w14:textId="77777777" w:rsidR="00955AE0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4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nadmiernej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temperatury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układzie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chłodzenia,</w:t>
            </w:r>
          </w:p>
          <w:p w14:paraId="1E53135D" w14:textId="520C2CDE" w:rsidR="00962BF8" w:rsidRPr="009F67E4" w:rsidRDefault="00962BF8" w:rsidP="000447AD">
            <w:pPr>
              <w:pStyle w:val="TableParagraph"/>
              <w:numPr>
                <w:ilvl w:val="0"/>
                <w:numId w:val="12"/>
              </w:numPr>
              <w:tabs>
                <w:tab w:val="left" w:pos="459"/>
              </w:tabs>
              <w:spacing w:line="244" w:lineRule="exact"/>
              <w:ind w:hanging="39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awarii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ładowania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akumulatorów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(tylko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sygnalizacja).</w:t>
            </w:r>
          </w:p>
        </w:tc>
      </w:tr>
      <w:tr w:rsidR="00962BF8" w:rsidRPr="009F67E4" w14:paraId="7C220390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FEFA320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10F3ED99" w14:textId="29C8C84C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5.2</w:t>
            </w:r>
          </w:p>
        </w:tc>
        <w:tc>
          <w:tcPr>
            <w:tcW w:w="9254" w:type="dxa"/>
            <w:vAlign w:val="center"/>
          </w:tcPr>
          <w:p w14:paraId="16B8D0FF" w14:textId="7777777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  <w:u w:val="single"/>
              </w:rPr>
            </w:pPr>
            <w:r w:rsidRPr="009F67E4">
              <w:rPr>
                <w:rFonts w:ascii="Avenir Next" w:hAnsi="Avenir Next"/>
                <w:sz w:val="20"/>
                <w:u w:val="single"/>
              </w:rPr>
              <w:t>Zamiatająca</w:t>
            </w:r>
            <w:r w:rsidRPr="009F67E4">
              <w:rPr>
                <w:rFonts w:ascii="Avenir Next" w:hAnsi="Avenir Next"/>
                <w:spacing w:val="-11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z w:val="20"/>
                <w:u w:val="single"/>
              </w:rPr>
              <w:t>walcowa</w:t>
            </w:r>
            <w:r w:rsidRPr="009F67E4">
              <w:rPr>
                <w:rFonts w:ascii="Avenir Next" w:hAnsi="Avenir Next"/>
                <w:spacing w:val="-11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z w:val="20"/>
                <w:u w:val="single"/>
              </w:rPr>
              <w:t>szczotka</w:t>
            </w:r>
            <w:r w:rsidRPr="009F67E4">
              <w:rPr>
                <w:rFonts w:ascii="Avenir Next" w:hAnsi="Avenir Next"/>
                <w:spacing w:val="-10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  <w:u w:val="single"/>
              </w:rPr>
              <w:t>obrotowa:</w:t>
            </w:r>
          </w:p>
          <w:p w14:paraId="4B3681C1" w14:textId="77777777" w:rsidR="00962BF8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  <w:tab w:val="left" w:pos="254"/>
              </w:tabs>
              <w:spacing w:line="256" w:lineRule="auto"/>
              <w:ind w:right="62" w:hanging="18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przeznaczona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efektywnego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doczyszczania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nawierzchni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we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współpracy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 pługiem i dyszami podmuchowymi,</w:t>
            </w:r>
          </w:p>
          <w:p w14:paraId="051CAF05" w14:textId="10519F97" w:rsidR="00962BF8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  <w:tab w:val="left" w:pos="251"/>
                <w:tab w:val="left" w:pos="6796"/>
              </w:tabs>
              <w:spacing w:line="259" w:lineRule="auto"/>
              <w:ind w:right="49" w:hanging="18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zamontowana pomiędzy osią przednią i tylną </w:t>
            </w:r>
            <w:r w:rsidR="00955AE0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czyszczarki z możliwością pracy </w:t>
            </w:r>
            <w:r w:rsidRPr="009F67E4">
              <w:rPr>
                <w:rFonts w:ascii="Avenir Next" w:hAnsi="Avenir Next"/>
                <w:spacing w:val="-6"/>
                <w:sz w:val="20"/>
              </w:rPr>
              <w:t>na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lewą</w:t>
            </w:r>
            <w:r w:rsidRPr="009F67E4">
              <w:rPr>
                <w:rFonts w:ascii="Avenir Next" w:hAnsi="Avenir Next"/>
                <w:sz w:val="20"/>
              </w:rPr>
              <w:t xml:space="preserve"> lub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prawą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stronę,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stabilizowana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kołach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podporowych,</w:t>
            </w:r>
          </w:p>
          <w:p w14:paraId="3873077E" w14:textId="26642E43" w:rsidR="00962BF8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08"/>
                <w:tab w:val="left" w:pos="251"/>
                <w:tab w:val="left" w:pos="6796"/>
              </w:tabs>
              <w:spacing w:line="259" w:lineRule="auto"/>
              <w:ind w:right="49" w:hanging="18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rama nośna szczotki obrotowej wykonana jako stalowa konstrukcja połączona z ramą podwozia w celu uzyskania najlepszego rozkładu masy i przeniesienia masy konstrukcji szczotki na oś przednią i tylną zamiast na koła podporowe.</w:t>
            </w:r>
          </w:p>
          <w:p w14:paraId="2FF33ADA" w14:textId="77777777" w:rsidR="00962BF8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199"/>
                <w:tab w:val="left" w:pos="251"/>
              </w:tabs>
              <w:spacing w:line="256" w:lineRule="auto"/>
              <w:ind w:right="58" w:hanging="18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konstrukcja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wału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kasetowa,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zapewniająca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szybką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wymianę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segmentów bez konieczności zdejmowania i wyważania wału,</w:t>
            </w:r>
          </w:p>
          <w:p w14:paraId="759EE0AD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napęd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wału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hydrauliczny za pomocą 2 silników hydraulicznych po jednym z każdej strony szczotki</w:t>
            </w:r>
            <w:r w:rsidR="00955AE0" w:rsidRPr="009F67E4">
              <w:rPr>
                <w:rFonts w:ascii="Avenir Next" w:hAnsi="Avenir Next"/>
                <w:sz w:val="20"/>
              </w:rPr>
              <w:t>,</w:t>
            </w:r>
          </w:p>
          <w:p w14:paraId="0717DEEA" w14:textId="6BF37365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automatyczne sterowanie funkcjami roboczymi: opuszczania, podnoszenia, obrotów szczotki oraz obrotu podzespołu szczotki na prawo i lewo za pomocą układu hydraulicznego,</w:t>
            </w:r>
          </w:p>
          <w:p w14:paraId="722BED3E" w14:textId="01C1E918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automatyczne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utrzymywanie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szerokości śladu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prędkości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obrotowej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 wzrostem prędkości postępowej i stopnia zużycia,</w:t>
            </w:r>
          </w:p>
          <w:p w14:paraId="35EBA63F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szerokość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robocza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nieprzekraczająca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szerokości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roboczej</w:t>
            </w:r>
            <w:r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pługa </w:t>
            </w:r>
            <w:r w:rsidRPr="009F67E4">
              <w:rPr>
                <w:rFonts w:ascii="Avenir Next" w:hAnsi="Avenir Next"/>
                <w:spacing w:val="-2"/>
                <w:sz w:val="20"/>
              </w:rPr>
              <w:t>odśnieżnego,</w:t>
            </w:r>
          </w:p>
          <w:p w14:paraId="704574F3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wał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przystosowany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standardowych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segmentów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listwowych,</w:t>
            </w:r>
          </w:p>
          <w:p w14:paraId="67C1A521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szczotka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drutu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stalowego,</w:t>
            </w:r>
          </w:p>
          <w:p w14:paraId="17913093" w14:textId="45FF2406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listwowy segment szczotki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wykonany jako </w:t>
            </w:r>
            <w:r w:rsidR="00ED604A" w:rsidRPr="009F67E4">
              <w:rPr>
                <w:rFonts w:ascii="Avenir Next" w:hAnsi="Avenir Next"/>
                <w:sz w:val="20"/>
              </w:rPr>
              <w:t>alu</w:t>
            </w:r>
            <w:r w:rsidR="00ED604A">
              <w:rPr>
                <w:rFonts w:ascii="Avenir Next" w:hAnsi="Avenir Next"/>
                <w:sz w:val="20"/>
              </w:rPr>
              <w:t>mini</w:t>
            </w:r>
            <w:r w:rsidR="00ED604A" w:rsidRPr="009F67E4">
              <w:rPr>
                <w:rFonts w:ascii="Avenir Next" w:hAnsi="Avenir Next"/>
                <w:sz w:val="20"/>
              </w:rPr>
              <w:t>owa</w:t>
            </w:r>
            <w:r w:rsidRPr="009F67E4">
              <w:rPr>
                <w:rFonts w:ascii="Avenir Next" w:hAnsi="Avenir Next"/>
                <w:sz w:val="20"/>
              </w:rPr>
              <w:t xml:space="preserve"> kaseta z nakładkami z tworzywa sztucznego na obydwu dłuższych bokach, w której osadzone są pojedyncze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plastikowe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tulejki</w:t>
            </w:r>
            <w:r w:rsidRPr="009F67E4">
              <w:rPr>
                <w:rFonts w:ascii="Avenir Next" w:hAnsi="Avenir Next"/>
                <w:spacing w:val="7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zamocowanymi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nich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wiązkami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drutu</w:t>
            </w:r>
            <w:r w:rsidR="00955AE0" w:rsidRPr="009F67E4">
              <w:rPr>
                <w:rFonts w:ascii="Avenir Next" w:hAnsi="Avenir Next"/>
                <w:spacing w:val="-2"/>
                <w:sz w:val="20"/>
              </w:rPr>
              <w:t>,</w:t>
            </w:r>
          </w:p>
          <w:p w14:paraId="35C5373E" w14:textId="15E972A2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konstrukcja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="00ED604A" w:rsidRPr="009F67E4">
              <w:rPr>
                <w:rFonts w:ascii="Avenir Next" w:hAnsi="Avenir Next"/>
                <w:sz w:val="20"/>
              </w:rPr>
              <w:t>eli</w:t>
            </w:r>
            <w:r w:rsidR="00ED604A">
              <w:rPr>
                <w:rFonts w:ascii="Avenir Next" w:hAnsi="Avenir Next"/>
                <w:sz w:val="20"/>
              </w:rPr>
              <w:t>minu</w:t>
            </w:r>
            <w:r w:rsidR="00ED604A" w:rsidRPr="009F67E4">
              <w:rPr>
                <w:rFonts w:ascii="Avenir Next" w:hAnsi="Avenir Next"/>
                <w:sz w:val="20"/>
              </w:rPr>
              <w:t>jąca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podczas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pracy: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nadmierne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osadzanie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śniegu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na jej obudowie i w sektorze obrotu prawo-lewo pod ramą </w:t>
            </w:r>
            <w:r w:rsidR="00955AE0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czyszczarki, blokowanie obrotu szczotki prawo-lewo na skutek zalegania nadmiernej ilości śniegu oraz nadmierne osadzanie śniegu na konstrukcji </w:t>
            </w:r>
            <w:r w:rsidR="00955AE0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czyszczarki,</w:t>
            </w:r>
          </w:p>
          <w:p w14:paraId="6BC61A33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wymagany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rysunek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techniczny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wymiarami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segmentu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szczotki</w:t>
            </w:r>
            <w:r w:rsidR="00955AE0" w:rsidRPr="009F67E4">
              <w:rPr>
                <w:rFonts w:ascii="Avenir Next" w:hAnsi="Avenir Next"/>
                <w:spacing w:val="-2"/>
                <w:sz w:val="20"/>
              </w:rPr>
              <w:t>,</w:t>
            </w:r>
          </w:p>
          <w:p w14:paraId="1DBB4B09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lastRenderedPageBreak/>
              <w:t>2 koła podporowe po jednym po każdej stronie szczotki o maks. łącznym obciążeniu 1000 kg w pozycji roboczej szczotki (szczotka całkowicie opuszczona)</w:t>
            </w:r>
            <w:r w:rsidR="00955AE0" w:rsidRPr="009F67E4">
              <w:rPr>
                <w:rFonts w:ascii="Avenir Next" w:hAnsi="Avenir Next"/>
                <w:sz w:val="20"/>
              </w:rPr>
              <w:t>,</w:t>
            </w:r>
          </w:p>
          <w:p w14:paraId="6C1FB76E" w14:textId="77777777" w:rsidR="00955AE0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każde koło pracuje niezależnie - automatyczna regulacja położenia szczotki podczas pracy (podczas jazdy i odśnieżania)</w:t>
            </w:r>
            <w:r w:rsidR="00955AE0" w:rsidRPr="009F67E4">
              <w:rPr>
                <w:rFonts w:ascii="Avenir Next" w:hAnsi="Avenir Next"/>
                <w:sz w:val="20"/>
              </w:rPr>
              <w:t>,</w:t>
            </w:r>
          </w:p>
          <w:p w14:paraId="0FC62E1A" w14:textId="32CFE20C" w:rsidR="00962BF8" w:rsidRPr="009F67E4" w:rsidRDefault="00962BF8" w:rsidP="000447AD">
            <w:pPr>
              <w:pStyle w:val="TableParagraph"/>
              <w:numPr>
                <w:ilvl w:val="0"/>
                <w:numId w:val="11"/>
              </w:numPr>
              <w:tabs>
                <w:tab w:val="left" w:pos="269"/>
              </w:tabs>
              <w:spacing w:line="259" w:lineRule="auto"/>
              <w:ind w:right="56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niezależne zawieszenie każdego z kół podporowych zapewniające lepszą kontrolę szczotki przy nierównościach.</w:t>
            </w:r>
          </w:p>
          <w:p w14:paraId="78EECC56" w14:textId="6165E481" w:rsidR="00070749" w:rsidRPr="009F67E4" w:rsidRDefault="00070749" w:rsidP="000447AD">
            <w:pPr>
              <w:pStyle w:val="TableParagraph"/>
              <w:spacing w:line="237" w:lineRule="exact"/>
              <w:ind w:left="68"/>
              <w:jc w:val="both"/>
              <w:rPr>
                <w:rFonts w:ascii="Avenir Next" w:hAnsi="Avenir Next"/>
                <w:sz w:val="20"/>
              </w:rPr>
            </w:pPr>
          </w:p>
        </w:tc>
      </w:tr>
      <w:tr w:rsidR="00962BF8" w:rsidRPr="009F67E4" w14:paraId="2B987FA9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46649DF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79BDD977" w14:textId="2307E56D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5.3</w:t>
            </w:r>
          </w:p>
        </w:tc>
        <w:tc>
          <w:tcPr>
            <w:tcW w:w="9254" w:type="dxa"/>
            <w:vAlign w:val="center"/>
          </w:tcPr>
          <w:p w14:paraId="00F9435E" w14:textId="7777777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  <w:u w:val="single"/>
              </w:rPr>
            </w:pPr>
            <w:r w:rsidRPr="009F67E4">
              <w:rPr>
                <w:rFonts w:ascii="Avenir Next" w:hAnsi="Avenir Next"/>
                <w:sz w:val="20"/>
                <w:u w:val="single"/>
              </w:rPr>
              <w:t>Pług</w:t>
            </w:r>
            <w:r w:rsidRPr="009F67E4">
              <w:rPr>
                <w:rFonts w:ascii="Avenir Next" w:hAnsi="Avenir Next"/>
                <w:spacing w:val="-11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z w:val="20"/>
                <w:u w:val="single"/>
              </w:rPr>
              <w:t>odśnieżny</w:t>
            </w:r>
            <w:r w:rsidRPr="009F67E4">
              <w:rPr>
                <w:rFonts w:ascii="Avenir Next" w:hAnsi="Avenir Next"/>
                <w:spacing w:val="-8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  <w:u w:val="single"/>
              </w:rPr>
              <w:t>stalowy:</w:t>
            </w:r>
          </w:p>
          <w:p w14:paraId="759A2C89" w14:textId="77777777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18"/>
                <w:tab w:val="left" w:pos="251"/>
              </w:tabs>
              <w:spacing w:line="259" w:lineRule="auto"/>
              <w:ind w:right="60" w:hanging="18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wielosegmentowy pług, przeznaczony do zgarniania i odśnieżania nawierzchni dróg startowych, dróg kołowania i płyt postojowych samolotów,</w:t>
            </w:r>
          </w:p>
          <w:p w14:paraId="36AB773C" w14:textId="77777777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zapewniający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stabilizację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pluga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poziomie,</w:t>
            </w:r>
          </w:p>
          <w:p w14:paraId="0900ED19" w14:textId="77777777" w:rsidR="00955AE0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</w:tabs>
              <w:ind w:left="206" w:hanging="13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znormalizowana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płyta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montażowa,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instalacja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przyłączeniowa,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pulpit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sterowania</w:t>
            </w:r>
            <w:r w:rsidR="00955AE0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kierowcy,</w:t>
            </w:r>
          </w:p>
          <w:p w14:paraId="307F8680" w14:textId="7DB44D28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</w:tabs>
              <w:ind w:left="206" w:hanging="13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napęd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hydrauliczny</w:t>
            </w:r>
            <w:r w:rsidRPr="009F67E4">
              <w:rPr>
                <w:rFonts w:ascii="Avenir Next" w:hAnsi="Avenir Next"/>
                <w:spacing w:val="7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przystawki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odbioru</w:t>
            </w:r>
            <w:r w:rsidRPr="009F67E4">
              <w:rPr>
                <w:rFonts w:ascii="Avenir Next" w:hAnsi="Avenir Next"/>
                <w:spacing w:val="7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mocy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jezdnego</w:t>
            </w:r>
            <w:r w:rsidR="00955AE0" w:rsidRPr="009F67E4">
              <w:rPr>
                <w:rFonts w:ascii="Avenir Next" w:hAnsi="Avenir Next"/>
                <w:sz w:val="20"/>
              </w:rPr>
              <w:t xml:space="preserve"> o</w:t>
            </w:r>
            <w:r w:rsidRPr="009F67E4">
              <w:rPr>
                <w:rFonts w:ascii="Avenir Next" w:hAnsi="Avenir Next"/>
                <w:spacing w:val="-2"/>
                <w:sz w:val="20"/>
              </w:rPr>
              <w:t>czyszczarki,</w:t>
            </w:r>
          </w:p>
          <w:p w14:paraId="2757AA5A" w14:textId="74B4FEE0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187"/>
                <w:tab w:val="left" w:pos="251"/>
              </w:tabs>
              <w:spacing w:line="259" w:lineRule="auto"/>
              <w:ind w:right="57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lemiesze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materiału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przeznaczonego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specjalnie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nawierzchni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lotniskowych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np. z niezbrojonego</w:t>
            </w:r>
            <w:r w:rsidR="00955AE0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poliuretanu (skrót PU, lub PUR) o odpowiedniej elastyczności, tłumieniu drgań i wstrząsów oraz odporności na ścieranie, zginanie i </w:t>
            </w:r>
            <w:r w:rsidRPr="009F67E4">
              <w:rPr>
                <w:rFonts w:ascii="Avenir Next" w:hAnsi="Avenir Next"/>
                <w:spacing w:val="-2"/>
                <w:sz w:val="20"/>
              </w:rPr>
              <w:t>rozwarstwienia,</w:t>
            </w:r>
          </w:p>
          <w:p w14:paraId="13B46A14" w14:textId="77777777" w:rsidR="00955AE0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  <w:tab w:val="left" w:pos="251"/>
              </w:tabs>
              <w:spacing w:line="256" w:lineRule="auto"/>
              <w:ind w:right="61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segmenty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stabilizowane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pozycji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roboczej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 możliwością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samoczynnego unoszenia każdego segmentu osobno przy najechaniu na przeszkodę,</w:t>
            </w:r>
          </w:p>
          <w:p w14:paraId="4D37C3AD" w14:textId="1FEE4AB3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6"/>
                <w:tab w:val="left" w:pos="251"/>
              </w:tabs>
              <w:spacing w:line="256" w:lineRule="auto"/>
              <w:ind w:right="61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górna część pługa profilowana lub wyposażona w osłonę zapobiegającą przesypywaniu się nadmiaru śniegu,</w:t>
            </w:r>
          </w:p>
          <w:p w14:paraId="6F5AA2DB" w14:textId="77777777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  <w:tab w:val="left" w:pos="251"/>
              </w:tabs>
              <w:spacing w:line="259" w:lineRule="auto"/>
              <w:ind w:right="55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 mechaniczno-hydrauliczny zapewniający sterowanie pługiem z pulpitu sterowniczego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kabinie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kierowcy: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podnoszenie,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opuszczanie,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obrót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w </w:t>
            </w:r>
            <w:r w:rsidRPr="009F67E4">
              <w:rPr>
                <w:rFonts w:ascii="Avenir Next" w:hAnsi="Avenir Next"/>
                <w:spacing w:val="-2"/>
                <w:sz w:val="20"/>
              </w:rPr>
              <w:t>prawo,</w:t>
            </w:r>
          </w:p>
          <w:p w14:paraId="032691B1" w14:textId="2C211B66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  <w:tab w:val="left" w:pos="251"/>
              </w:tabs>
              <w:spacing w:line="259" w:lineRule="auto"/>
              <w:ind w:right="53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pług w części czołowej środkowej, wyposażony w dokręcane stalowe ucho holownicze do awaryjnego holowania </w:t>
            </w:r>
            <w:r w:rsidR="00955AE0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czyszczarki. Otwór na ucho zabezpieczony osłoną,</w:t>
            </w:r>
          </w:p>
          <w:p w14:paraId="58F422D1" w14:textId="19C5E7F5" w:rsidR="00955AE0" w:rsidRPr="009F67E4" w:rsidRDefault="00955AE0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  <w:tab w:val="left" w:pos="251"/>
              </w:tabs>
              <w:spacing w:line="259" w:lineRule="auto"/>
              <w:ind w:right="53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 obu stronach pługu otwierane i zamykane przesłony umożliwiające zgarnianie śniegu do przodu,</w:t>
            </w:r>
          </w:p>
          <w:p w14:paraId="034C9263" w14:textId="3C3DD3F3" w:rsidR="00962BF8" w:rsidRPr="009F67E4" w:rsidRDefault="00962BF8" w:rsidP="000447AD">
            <w:pPr>
              <w:pStyle w:val="TableParagraph"/>
              <w:numPr>
                <w:ilvl w:val="0"/>
                <w:numId w:val="9"/>
              </w:numPr>
              <w:tabs>
                <w:tab w:val="left" w:pos="201"/>
              </w:tabs>
              <w:ind w:left="201" w:hanging="13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wyposażenie: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wózek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transportowy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stelaż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parkingowy</w:t>
            </w:r>
            <w:r w:rsidR="00955AE0" w:rsidRPr="009F67E4">
              <w:rPr>
                <w:rFonts w:ascii="Avenir Next" w:hAnsi="Avenir Next"/>
                <w:spacing w:val="-2"/>
                <w:sz w:val="20"/>
              </w:rPr>
              <w:t>.</w:t>
            </w:r>
          </w:p>
        </w:tc>
      </w:tr>
      <w:tr w:rsidR="00962BF8" w:rsidRPr="009F67E4" w14:paraId="12E63DF8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5E41C9A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3B29FAB1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54831B5C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382B76C9" w14:textId="44BD8811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5.4</w:t>
            </w:r>
          </w:p>
        </w:tc>
        <w:tc>
          <w:tcPr>
            <w:tcW w:w="9254" w:type="dxa"/>
            <w:vAlign w:val="center"/>
          </w:tcPr>
          <w:p w14:paraId="7678C9E5" w14:textId="7C9B15B5" w:rsidR="00962BF8" w:rsidRPr="009F67E4" w:rsidRDefault="00962BF8" w:rsidP="000447AD">
            <w:pPr>
              <w:pStyle w:val="TableParagraph"/>
              <w:spacing w:line="259" w:lineRule="auto"/>
              <w:ind w:left="68" w:right="5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Szerokość robocza pługa i szerokość robocza szczotki oraz odległość pługa od szczotki, dobrane w sposób optymalny, zapewniający kompatybilne współdziałanie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całego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układu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efektywne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odśnieżanie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połączeniu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podmuchem dla</w:t>
            </w:r>
            <w:r w:rsidRPr="009F67E4">
              <w:rPr>
                <w:rFonts w:ascii="Avenir Next" w:hAnsi="Avenir Next"/>
                <w:spacing w:val="64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66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funkcji</w:t>
            </w:r>
            <w:r w:rsidRPr="009F67E4">
              <w:rPr>
                <w:rFonts w:ascii="Avenir Next" w:hAnsi="Avenir Next"/>
                <w:spacing w:val="63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roboczych</w:t>
            </w:r>
            <w:r w:rsidRPr="009F67E4">
              <w:rPr>
                <w:rFonts w:ascii="Avenir Next" w:hAnsi="Avenir Next"/>
                <w:spacing w:val="64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</w:t>
            </w:r>
            <w:r w:rsidRPr="009F67E4">
              <w:rPr>
                <w:rFonts w:ascii="Avenir Next" w:hAnsi="Avenir Next"/>
                <w:spacing w:val="67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maksymalnej</w:t>
            </w:r>
            <w:r w:rsidRPr="009F67E4">
              <w:rPr>
                <w:rFonts w:ascii="Avenir Next" w:hAnsi="Avenir Next"/>
                <w:spacing w:val="63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prędkości</w:t>
            </w:r>
            <w:r w:rsidRPr="009F67E4">
              <w:rPr>
                <w:rFonts w:ascii="Avenir Next" w:hAnsi="Avenir Next"/>
                <w:spacing w:val="63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roboczej</w:t>
            </w:r>
            <w:r w:rsidRPr="009F67E4">
              <w:rPr>
                <w:rFonts w:ascii="Avenir Next" w:hAnsi="Avenir Next"/>
                <w:spacing w:val="66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i</w:t>
            </w:r>
            <w:r w:rsidR="00955AE0"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maksymalnych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skrętach.</w:t>
            </w:r>
          </w:p>
        </w:tc>
      </w:tr>
      <w:tr w:rsidR="00962BF8" w:rsidRPr="009F67E4" w14:paraId="230ECA87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097C5FCF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374359C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1C3957FF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5EF19F90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76832D8D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21777D0D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196FFECF" w14:textId="000514E6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5.5</w:t>
            </w:r>
          </w:p>
        </w:tc>
        <w:tc>
          <w:tcPr>
            <w:tcW w:w="9254" w:type="dxa"/>
            <w:vAlign w:val="center"/>
          </w:tcPr>
          <w:p w14:paraId="5DFF5F5E" w14:textId="77777777" w:rsidR="00962BF8" w:rsidRPr="009F67E4" w:rsidRDefault="00962BF8" w:rsidP="000447AD">
            <w:pPr>
              <w:pStyle w:val="TableParagraph"/>
              <w:ind w:left="68"/>
              <w:jc w:val="both"/>
              <w:rPr>
                <w:rFonts w:ascii="Avenir Next" w:hAnsi="Avenir Next"/>
                <w:sz w:val="20"/>
                <w:u w:val="single"/>
              </w:rPr>
            </w:pPr>
            <w:r w:rsidRPr="009F67E4">
              <w:rPr>
                <w:rFonts w:ascii="Avenir Next" w:hAnsi="Avenir Next"/>
                <w:sz w:val="20"/>
                <w:u w:val="single"/>
              </w:rPr>
              <w:t>Układ</w:t>
            </w:r>
            <w:r w:rsidRPr="009F67E4">
              <w:rPr>
                <w:rFonts w:ascii="Avenir Next" w:hAnsi="Avenir Next"/>
                <w:spacing w:val="-11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z w:val="20"/>
                <w:u w:val="single"/>
              </w:rPr>
              <w:t>podmuchowy</w:t>
            </w:r>
            <w:r w:rsidRPr="009F67E4">
              <w:rPr>
                <w:rFonts w:ascii="Avenir Next" w:hAnsi="Avenir Next"/>
                <w:spacing w:val="-10"/>
                <w:sz w:val="20"/>
                <w:u w:val="single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  <w:u w:val="single"/>
              </w:rPr>
              <w:t>powietrza:</w:t>
            </w:r>
          </w:p>
          <w:p w14:paraId="28FA929C" w14:textId="77777777" w:rsidR="00962BF8" w:rsidRPr="009F67E4" w:rsidRDefault="00962BF8" w:rsidP="000447AD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  <w:tab w:val="left" w:pos="304"/>
              </w:tabs>
              <w:spacing w:line="259" w:lineRule="auto"/>
              <w:ind w:right="58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turbina (dmuchawa) odpowiedniej wydajności, izolowana akustycznie z napędem od silnika roboczego z przewodami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powietrznymi</w:t>
            </w:r>
            <w:r w:rsidRPr="009F67E4">
              <w:rPr>
                <w:rFonts w:ascii="Avenir Next" w:hAnsi="Avenir Next"/>
                <w:spacing w:val="-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 doprowadzenia powietrza do dysz podmuchowych,</w:t>
            </w:r>
          </w:p>
          <w:p w14:paraId="1D336951" w14:textId="7CB459D5" w:rsidR="00955AE0" w:rsidRPr="009F67E4" w:rsidRDefault="00962BF8" w:rsidP="000447AD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  <w:tab w:val="left" w:pos="304"/>
              </w:tabs>
              <w:spacing w:line="259" w:lineRule="auto"/>
              <w:ind w:right="58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kanały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dysze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podmuchowe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osią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tylną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lewej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prawej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stronie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Oczyszczarki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sposób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zapewniający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wydajną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pracę i zdmuchiwanie resztek śniegu za pojazdem</w:t>
            </w:r>
            <w:r w:rsidR="00955AE0" w:rsidRPr="009F67E4">
              <w:rPr>
                <w:rFonts w:ascii="Avenir Next" w:hAnsi="Avenir Next"/>
                <w:spacing w:val="-2"/>
                <w:sz w:val="20"/>
              </w:rPr>
              <w:t>,</w:t>
            </w:r>
          </w:p>
          <w:p w14:paraId="6F46F473" w14:textId="4A7C4A18" w:rsidR="00962BF8" w:rsidRPr="009F67E4" w:rsidRDefault="00962BF8" w:rsidP="000447AD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  <w:tab w:val="left" w:pos="304"/>
              </w:tabs>
              <w:spacing w:line="259" w:lineRule="auto"/>
              <w:ind w:right="58" w:hanging="18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automatyczna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zmiana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kierunku działania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dysz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podmuchowych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synchronicznie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ze</w:t>
            </w:r>
          </w:p>
          <w:p w14:paraId="5C7117DD" w14:textId="36D2A67A" w:rsidR="00955AE0" w:rsidRPr="009F67E4" w:rsidRDefault="00962BF8" w:rsidP="000447AD">
            <w:pPr>
              <w:pStyle w:val="TableParagraph"/>
              <w:ind w:left="251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szczotką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pługiem,</w:t>
            </w:r>
          </w:p>
          <w:p w14:paraId="788F0DBB" w14:textId="236A3147" w:rsidR="00962BF8" w:rsidRPr="009F67E4" w:rsidRDefault="00955AE0" w:rsidP="000447AD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możliwość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stopniowej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regulacji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siły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podmuchu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dysz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z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opcją</w:t>
            </w:r>
            <w:r w:rsidR="00962BF8"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całkowitego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wyłączenia.</w:t>
            </w:r>
          </w:p>
        </w:tc>
      </w:tr>
      <w:tr w:rsidR="00962BF8" w:rsidRPr="009F67E4" w14:paraId="68291656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499E97D" w14:textId="0B4AD84F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5.6</w:t>
            </w:r>
          </w:p>
        </w:tc>
        <w:tc>
          <w:tcPr>
            <w:tcW w:w="9254" w:type="dxa"/>
            <w:vAlign w:val="center"/>
          </w:tcPr>
          <w:p w14:paraId="5158F3DD" w14:textId="77777777" w:rsidR="00962BF8" w:rsidRPr="009F67E4" w:rsidRDefault="00962BF8" w:rsidP="000447AD">
            <w:pPr>
              <w:pStyle w:val="TableParagraph"/>
              <w:ind w:left="68"/>
              <w:jc w:val="both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Sterowanie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funkcjami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roboczymi:</w:t>
            </w:r>
          </w:p>
          <w:p w14:paraId="6828348A" w14:textId="77777777" w:rsidR="00955AE0" w:rsidRPr="009F67E4" w:rsidRDefault="00962BF8" w:rsidP="000447AD">
            <w:pPr>
              <w:pStyle w:val="TableParagraph"/>
              <w:numPr>
                <w:ilvl w:val="0"/>
                <w:numId w:val="7"/>
              </w:numPr>
              <w:tabs>
                <w:tab w:val="left" w:pos="232"/>
              </w:tabs>
              <w:ind w:left="232" w:hanging="164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wszystkie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funkcje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robocze</w:t>
            </w:r>
            <w:r w:rsidRPr="009F67E4">
              <w:rPr>
                <w:rFonts w:ascii="Avenir Next" w:hAnsi="Avenir Next"/>
                <w:spacing w:val="22"/>
                <w:sz w:val="20"/>
              </w:rPr>
              <w:t xml:space="preserve"> </w:t>
            </w:r>
            <w:r w:rsidR="00955AE0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czyszczarki</w:t>
            </w:r>
            <w:r w:rsidRPr="009F67E4">
              <w:rPr>
                <w:rFonts w:ascii="Avenir Next" w:hAnsi="Avenir Next"/>
                <w:spacing w:val="2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(szczotka,</w:t>
            </w:r>
            <w:r w:rsidRPr="009F67E4">
              <w:rPr>
                <w:rFonts w:ascii="Avenir Next" w:hAnsi="Avenir Next"/>
                <w:spacing w:val="2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2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podmuchowy,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pług oraz polewaczka środków odladzających)</w:t>
            </w:r>
            <w:r w:rsidRPr="009F67E4">
              <w:rPr>
                <w:rFonts w:ascii="Avenir Next" w:hAnsi="Avenir Next"/>
                <w:sz w:val="20"/>
              </w:rPr>
              <w:t xml:space="preserve"> sterowane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automatycznie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kontrolowane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kabiny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kierowcy,</w:t>
            </w:r>
          </w:p>
          <w:p w14:paraId="255C7A17" w14:textId="7E218CEC" w:rsidR="00962BF8" w:rsidRPr="009F67E4" w:rsidRDefault="00962BF8" w:rsidP="000447AD">
            <w:pPr>
              <w:pStyle w:val="TableParagraph"/>
              <w:numPr>
                <w:ilvl w:val="0"/>
                <w:numId w:val="7"/>
              </w:numPr>
              <w:tabs>
                <w:tab w:val="left" w:pos="232"/>
              </w:tabs>
              <w:ind w:left="232" w:hanging="164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automatyczne</w:t>
            </w:r>
            <w:r w:rsidRPr="009F67E4">
              <w:rPr>
                <w:rFonts w:ascii="Avenir Next" w:hAnsi="Avenir Next"/>
                <w:spacing w:val="2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unoszenie</w:t>
            </w:r>
            <w:r w:rsidRPr="009F67E4">
              <w:rPr>
                <w:rFonts w:ascii="Avenir Next" w:hAnsi="Avenir Next"/>
                <w:spacing w:val="2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pługa,</w:t>
            </w:r>
            <w:r w:rsidRPr="009F67E4">
              <w:rPr>
                <w:rFonts w:ascii="Avenir Next" w:hAnsi="Avenir Next"/>
                <w:spacing w:val="2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2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walcowej</w:t>
            </w:r>
            <w:r w:rsidRPr="009F67E4">
              <w:rPr>
                <w:rFonts w:ascii="Avenir Next" w:hAnsi="Avenir Next"/>
                <w:spacing w:val="2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2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dmuchawy</w:t>
            </w:r>
            <w:r w:rsidRPr="009F67E4">
              <w:rPr>
                <w:rFonts w:ascii="Avenir Next" w:hAnsi="Avenir Next"/>
                <w:spacing w:val="2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2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włączeniu</w:t>
            </w:r>
          </w:p>
          <w:p w14:paraId="5023DE4C" w14:textId="77777777" w:rsidR="00955AE0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biegu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wstecznego,</w:t>
            </w:r>
          </w:p>
          <w:p w14:paraId="0F9F2A5E" w14:textId="77BB7D33" w:rsidR="00962BF8" w:rsidRPr="009F67E4" w:rsidRDefault="00955AE0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układ</w:t>
            </w:r>
            <w:r w:rsidR="00962BF8" w:rsidRPr="009F67E4">
              <w:rPr>
                <w:rFonts w:ascii="Avenir Next" w:hAnsi="Avenir Next"/>
                <w:spacing w:val="54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sterowania</w:t>
            </w:r>
            <w:r w:rsidR="00962BF8" w:rsidRPr="009F67E4">
              <w:rPr>
                <w:rFonts w:ascii="Avenir Next" w:hAnsi="Avenir Next"/>
                <w:spacing w:val="54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umożliwiający</w:t>
            </w:r>
            <w:r w:rsidR="00962BF8" w:rsidRPr="009F67E4">
              <w:rPr>
                <w:rFonts w:ascii="Avenir Next" w:hAnsi="Avenir Next"/>
                <w:spacing w:val="53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sterowanie</w:t>
            </w:r>
            <w:r w:rsidR="00962BF8" w:rsidRPr="009F67E4">
              <w:rPr>
                <w:rFonts w:ascii="Avenir Next" w:hAnsi="Avenir Next"/>
                <w:spacing w:val="56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każdym</w:t>
            </w:r>
            <w:r w:rsidR="00962BF8" w:rsidRPr="009F67E4">
              <w:rPr>
                <w:rFonts w:ascii="Avenir Next" w:hAnsi="Avenir Next"/>
                <w:spacing w:val="55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urządzeniem</w:t>
            </w:r>
            <w:r w:rsidR="00962BF8" w:rsidRPr="009F67E4">
              <w:rPr>
                <w:rFonts w:ascii="Avenir Next" w:hAnsi="Avenir Next"/>
                <w:spacing w:val="54"/>
                <w:w w:val="15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(pług,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szczotka,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układ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 xml:space="preserve">podmuchowy oraz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polewaczka środków odladzających</w:t>
            </w:r>
            <w:r w:rsidR="00962BF8" w:rsidRPr="009F67E4">
              <w:rPr>
                <w:rFonts w:ascii="Avenir Next" w:hAnsi="Avenir Next"/>
                <w:sz w:val="20"/>
              </w:rPr>
              <w:t>)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oddzielnie,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synchronicznie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i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impulsowo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z</w:t>
            </w:r>
            <w:r w:rsidR="00962BF8" w:rsidRPr="009F67E4">
              <w:rPr>
                <w:rFonts w:ascii="Avenir Next" w:hAnsi="Avenir Next"/>
                <w:spacing w:val="8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możliwością zmiany kierunku działania w lewo i w prawo.</w:t>
            </w:r>
          </w:p>
        </w:tc>
      </w:tr>
      <w:tr w:rsidR="00962BF8" w:rsidRPr="009F67E4" w14:paraId="778BA5B0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62579557" w14:textId="6AACE3B6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  <w:szCs w:val="24"/>
              </w:rPr>
            </w:pPr>
            <w:r w:rsidRPr="009F67E4">
              <w:rPr>
                <w:rFonts w:ascii="Avenir Next" w:hAnsi="Avenir Next"/>
                <w:sz w:val="20"/>
                <w:szCs w:val="24"/>
              </w:rPr>
              <w:t>5.7.</w:t>
            </w:r>
          </w:p>
          <w:p w14:paraId="2679F11A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</w:p>
        </w:tc>
        <w:tc>
          <w:tcPr>
            <w:tcW w:w="9254" w:type="dxa"/>
            <w:vAlign w:val="center"/>
          </w:tcPr>
          <w:p w14:paraId="56C871E7" w14:textId="667C2142" w:rsidR="00962BF8" w:rsidRPr="009F67E4" w:rsidRDefault="00962BF8" w:rsidP="000447AD">
            <w:pPr>
              <w:pStyle w:val="TableParagraph"/>
              <w:spacing w:line="260" w:lineRule="atLeast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Obie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czyszczarki muszą być fabrycznie przygotowane do instalacji zbiornika na płynne środki odladzające o pojemności </w:t>
            </w:r>
            <w:r w:rsidR="00ED604A">
              <w:rPr>
                <w:rFonts w:ascii="Avenir Next" w:hAnsi="Avenir Next"/>
                <w:sz w:val="20"/>
              </w:rPr>
              <w:t>mini</w:t>
            </w:r>
            <w:r w:rsidR="00ED604A" w:rsidRPr="009F67E4">
              <w:rPr>
                <w:rFonts w:ascii="Avenir Next" w:hAnsi="Avenir Next"/>
                <w:sz w:val="20"/>
              </w:rPr>
              <w:t>mum</w:t>
            </w:r>
            <w:r w:rsidRPr="009F67E4">
              <w:rPr>
                <w:rFonts w:ascii="Avenir Next" w:hAnsi="Avenir Next"/>
                <w:sz w:val="20"/>
              </w:rPr>
              <w:t xml:space="preserve"> 3000 litrów oraz instalacji polewaczki umożliwiającej szerokość oprysku od 3 do 15 metrów. </w:t>
            </w:r>
          </w:p>
          <w:p w14:paraId="76F3A038" w14:textId="07341FFA" w:rsidR="00962BF8" w:rsidRPr="009F67E4" w:rsidRDefault="00962BF8" w:rsidP="000447AD">
            <w:pPr>
              <w:pStyle w:val="TableParagraph"/>
              <w:spacing w:line="260" w:lineRule="atLeast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Jedna z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czyszczarek musi być o razu fabrycznie wyposażona w polewaczkę umożliwiającą szerokość oprysku od 3 do 15 metrów i zbiornik środka odladzającego o pojemności </w:t>
            </w:r>
            <w:r w:rsidR="00ED604A">
              <w:rPr>
                <w:rFonts w:ascii="Avenir Next" w:hAnsi="Avenir Next"/>
                <w:sz w:val="20"/>
              </w:rPr>
              <w:t>mini</w:t>
            </w:r>
            <w:r w:rsidR="00ED604A" w:rsidRPr="009F67E4">
              <w:rPr>
                <w:rFonts w:ascii="Avenir Next" w:hAnsi="Avenir Next"/>
                <w:sz w:val="20"/>
              </w:rPr>
              <w:t>mum</w:t>
            </w:r>
            <w:r w:rsidRPr="009F67E4">
              <w:rPr>
                <w:rFonts w:ascii="Avenir Next" w:hAnsi="Avenir Next"/>
                <w:sz w:val="20"/>
              </w:rPr>
              <w:t xml:space="preserve"> 3000 litrów.</w:t>
            </w:r>
          </w:p>
          <w:p w14:paraId="2F2347F1" w14:textId="1E2724FE" w:rsidR="00962BF8" w:rsidRPr="009F67E4" w:rsidRDefault="00962BF8" w:rsidP="000447AD">
            <w:pPr>
              <w:pStyle w:val="TableParagraph"/>
              <w:spacing w:line="260" w:lineRule="atLeast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Druga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czyszczarka musi mieć możliwość doposażenia (tak zwane </w:t>
            </w:r>
            <w:r w:rsidRPr="009F67E4">
              <w:rPr>
                <w:rFonts w:ascii="Avenir Next" w:hAnsi="Avenir Next"/>
                <w:i/>
                <w:iCs/>
                <w:spacing w:val="-2"/>
                <w:sz w:val="20"/>
              </w:rPr>
              <w:t>De-icer Ready)</w:t>
            </w:r>
            <w:r w:rsidRPr="009F67E4">
              <w:rPr>
                <w:rFonts w:ascii="Avenir Next" w:hAnsi="Avenir Next"/>
                <w:sz w:val="20"/>
              </w:rPr>
              <w:t xml:space="preserve"> w</w:t>
            </w:r>
            <w:r w:rsidR="00722B7B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analogiczną polewaczkę umożliwiającą szerokość oprysku od 3 do 15 metrów i zbiornik środka odladzającego o pojemności </w:t>
            </w:r>
            <w:r w:rsidR="00ED604A">
              <w:rPr>
                <w:rFonts w:ascii="Avenir Next" w:hAnsi="Avenir Next"/>
                <w:sz w:val="20"/>
              </w:rPr>
              <w:t>mini</w:t>
            </w:r>
            <w:r w:rsidR="00ED604A" w:rsidRPr="009F67E4">
              <w:rPr>
                <w:rFonts w:ascii="Avenir Next" w:hAnsi="Avenir Next"/>
                <w:sz w:val="20"/>
              </w:rPr>
              <w:t>mum</w:t>
            </w:r>
            <w:r w:rsidRPr="009F67E4">
              <w:rPr>
                <w:rFonts w:ascii="Avenir Next" w:hAnsi="Avenir Next"/>
                <w:sz w:val="20"/>
              </w:rPr>
              <w:t xml:space="preserve"> 3000 litrów w przyszłości (po dostawie), w przypadku gdyby obsługa lotniska wymagała takiej modernizacji bez </w:t>
            </w:r>
            <w:r w:rsidRPr="009F67E4">
              <w:rPr>
                <w:rFonts w:ascii="Avenir Next" w:hAnsi="Avenir Next"/>
                <w:sz w:val="20"/>
              </w:rPr>
              <w:lastRenderedPageBreak/>
              <w:t xml:space="preserve">modyfikacji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 xml:space="preserve">czyszczarki. </w:t>
            </w:r>
          </w:p>
        </w:tc>
      </w:tr>
      <w:tr w:rsidR="00962BF8" w:rsidRPr="009F67E4" w14:paraId="64E96036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4BB8611" w14:textId="777BC66E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18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lastRenderedPageBreak/>
              <w:t>5.8</w:t>
            </w:r>
          </w:p>
        </w:tc>
        <w:tc>
          <w:tcPr>
            <w:tcW w:w="9254" w:type="dxa"/>
            <w:vAlign w:val="center"/>
          </w:tcPr>
          <w:p w14:paraId="2FDC6206" w14:textId="77777777" w:rsidR="00024E3D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Płyta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magnetyczna:</w:t>
            </w:r>
          </w:p>
          <w:p w14:paraId="690B0D3F" w14:textId="6679DCA8" w:rsidR="00962BF8" w:rsidRPr="009F67E4" w:rsidRDefault="00024E3D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zamontowana</w:t>
            </w:r>
            <w:r w:rsidR="00962BF8" w:rsidRPr="009F67E4">
              <w:rPr>
                <w:rFonts w:ascii="Avenir Next" w:hAnsi="Avenir Next"/>
                <w:spacing w:val="13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z</w:t>
            </w:r>
            <w:r w:rsidR="00962BF8" w:rsidRPr="009F67E4">
              <w:rPr>
                <w:rFonts w:ascii="Avenir Next" w:hAnsi="Avenir Next"/>
                <w:spacing w:val="1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tyłu</w:t>
            </w:r>
            <w:r w:rsidR="00962BF8" w:rsidRPr="009F67E4">
              <w:rPr>
                <w:rFonts w:ascii="Avenir Next" w:hAnsi="Avenir Next"/>
                <w:spacing w:val="12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o</w:t>
            </w:r>
            <w:r w:rsidR="00962BF8" w:rsidRPr="009F67E4">
              <w:rPr>
                <w:rFonts w:ascii="Avenir Next" w:hAnsi="Avenir Next"/>
                <w:spacing w:val="12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szerokości</w:t>
            </w:r>
            <w:r w:rsidR="00962BF8" w:rsidRPr="009F67E4">
              <w:rPr>
                <w:rFonts w:ascii="Avenir Next" w:hAnsi="Avenir Next"/>
                <w:spacing w:val="12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nieprzekraczającej</w:t>
            </w:r>
            <w:r w:rsidR="00962BF8" w:rsidRPr="009F67E4">
              <w:rPr>
                <w:rFonts w:ascii="Avenir Next" w:hAnsi="Avenir Next"/>
                <w:spacing w:val="11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szerokości</w:t>
            </w:r>
            <w:r w:rsidR="00962BF8" w:rsidRPr="009F67E4">
              <w:rPr>
                <w:rFonts w:ascii="Avenir Next" w:hAnsi="Avenir Next"/>
                <w:spacing w:val="13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transportowej</w:t>
            </w:r>
            <w:r w:rsidRPr="009F67E4">
              <w:rPr>
                <w:rFonts w:ascii="Avenir Next" w:hAnsi="Avenir Next"/>
                <w:sz w:val="20"/>
              </w:rPr>
              <w:t xml:space="preserve"> o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czyszczarki,</w:t>
            </w:r>
          </w:p>
          <w:p w14:paraId="68080B84" w14:textId="77777777" w:rsidR="00962BF8" w:rsidRPr="009F67E4" w:rsidRDefault="00962BF8" w:rsidP="000447AD">
            <w:pPr>
              <w:pStyle w:val="TableParagraph"/>
              <w:numPr>
                <w:ilvl w:val="0"/>
                <w:numId w:val="6"/>
              </w:numPr>
              <w:tabs>
                <w:tab w:val="left" w:pos="215"/>
              </w:tabs>
              <w:spacing w:line="261" w:lineRule="auto"/>
              <w:ind w:right="62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konstrukcja oparta na trwałym magnesie stałym ferrytowym umieszczonym w obudowie ze stali kwasoodpornej o podwyższonej odporności na korozję oraz:</w:t>
            </w:r>
          </w:p>
          <w:p w14:paraId="17AEBACC" w14:textId="1009D05C" w:rsidR="00962BF8" w:rsidRPr="009F67E4" w:rsidRDefault="00ED604A" w:rsidP="000447AD">
            <w:pPr>
              <w:pStyle w:val="TableParagraph"/>
              <w:numPr>
                <w:ilvl w:val="0"/>
                <w:numId w:val="5"/>
              </w:numPr>
              <w:tabs>
                <w:tab w:val="left" w:pos="174"/>
                <w:tab w:val="left" w:pos="176"/>
              </w:tabs>
              <w:spacing w:line="237" w:lineRule="auto"/>
              <w:ind w:right="54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eli</w:t>
            </w:r>
            <w:r>
              <w:rPr>
                <w:rFonts w:ascii="Avenir Next" w:hAnsi="Avenir Next"/>
                <w:sz w:val="20"/>
              </w:rPr>
              <w:t>minu</w:t>
            </w:r>
            <w:r w:rsidRPr="009F67E4">
              <w:rPr>
                <w:rFonts w:ascii="Avenir Next" w:hAnsi="Avenir Next"/>
                <w:sz w:val="20"/>
              </w:rPr>
              <w:t>jącej</w:t>
            </w:r>
            <w:r w:rsidR="00962BF8" w:rsidRPr="009F67E4">
              <w:rPr>
                <w:rFonts w:ascii="Avenir Next" w:hAnsi="Avenir Next"/>
                <w:sz w:val="20"/>
              </w:rPr>
              <w:t xml:space="preserve"> negatywny wpływ całorocznych warunków atmosferycznych (np. temperatur, wody, śniegu) oraz lotniskowych środków do odladzania nawierzchni</w:t>
            </w:r>
            <w:r w:rsidR="00962BF8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(mrówczan</w:t>
            </w:r>
            <w:r w:rsidR="00962BF8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potasu,</w:t>
            </w:r>
            <w:r w:rsidR="00962BF8"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mrówczan</w:t>
            </w:r>
            <w:r w:rsidR="00962BF8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sodu),</w:t>
            </w:r>
            <w:r w:rsidR="00962BF8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odladzania</w:t>
            </w:r>
            <w:r w:rsidR="00962BF8"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samolotów</w:t>
            </w:r>
            <w:r w:rsidR="00962BF8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(glikol).</w:t>
            </w:r>
          </w:p>
          <w:p w14:paraId="2540D08B" w14:textId="77777777" w:rsidR="00962BF8" w:rsidRPr="009F67E4" w:rsidRDefault="00962BF8" w:rsidP="000447AD">
            <w:pPr>
              <w:pStyle w:val="TableParagraph"/>
              <w:numPr>
                <w:ilvl w:val="0"/>
                <w:numId w:val="5"/>
              </w:numPr>
              <w:tabs>
                <w:tab w:val="left" w:pos="175"/>
              </w:tabs>
              <w:spacing w:line="244" w:lineRule="exact"/>
              <w:ind w:left="175" w:hanging="14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bezpiecznej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dla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zdrowia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obsługujących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uwagi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pole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magnetyczne,</w:t>
            </w:r>
          </w:p>
          <w:p w14:paraId="428D3352" w14:textId="0A2FD710" w:rsidR="00962BF8" w:rsidRPr="009F67E4" w:rsidRDefault="00ED604A" w:rsidP="000447AD">
            <w:pPr>
              <w:pStyle w:val="TableParagraph"/>
              <w:numPr>
                <w:ilvl w:val="0"/>
                <w:numId w:val="5"/>
              </w:numPr>
              <w:tabs>
                <w:tab w:val="left" w:pos="174"/>
                <w:tab w:val="left" w:pos="176"/>
              </w:tabs>
              <w:ind w:right="58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eli</w:t>
            </w:r>
            <w:r>
              <w:rPr>
                <w:rFonts w:ascii="Avenir Next" w:hAnsi="Avenir Next"/>
                <w:sz w:val="20"/>
              </w:rPr>
              <w:t>minu</w:t>
            </w:r>
            <w:r w:rsidRPr="009F67E4">
              <w:rPr>
                <w:rFonts w:ascii="Avenir Next" w:hAnsi="Avenir Next"/>
                <w:sz w:val="20"/>
              </w:rPr>
              <w:t>jącej</w:t>
            </w:r>
            <w:r w:rsidR="00962BF8" w:rsidRPr="009F67E4">
              <w:rPr>
                <w:rFonts w:ascii="Avenir Next" w:hAnsi="Avenir Next"/>
                <w:sz w:val="20"/>
              </w:rPr>
              <w:t xml:space="preserve"> szkodliwy wpływ pola magnetycznego na systemy, czujniki i oświetlenie nawigacyjne zagłębione w nawierzchniach lotniskowych.</w:t>
            </w:r>
          </w:p>
          <w:p w14:paraId="3DF6ADED" w14:textId="35780D0C" w:rsidR="00962BF8" w:rsidRPr="009F67E4" w:rsidRDefault="00962BF8" w:rsidP="000447AD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59" w:lineRule="auto"/>
              <w:ind w:right="59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w celu czyszczenia magnesu z zebranych zanieczyszczeń stalowych, płyta wyposażona w dolną demontowaną obudowę </w:t>
            </w:r>
            <w:r w:rsidR="00ED604A" w:rsidRPr="009F67E4">
              <w:rPr>
                <w:rFonts w:ascii="Avenir Next" w:hAnsi="Avenir Next"/>
                <w:sz w:val="20"/>
              </w:rPr>
              <w:t>alu</w:t>
            </w:r>
            <w:r w:rsidR="00ED604A">
              <w:rPr>
                <w:rFonts w:ascii="Avenir Next" w:hAnsi="Avenir Next"/>
                <w:sz w:val="20"/>
              </w:rPr>
              <w:t>mini</w:t>
            </w:r>
            <w:r w:rsidR="00ED604A" w:rsidRPr="009F67E4">
              <w:rPr>
                <w:rFonts w:ascii="Avenir Next" w:hAnsi="Avenir Next"/>
                <w:sz w:val="20"/>
              </w:rPr>
              <w:t>ową</w:t>
            </w:r>
            <w:r w:rsidRPr="009F67E4">
              <w:rPr>
                <w:rFonts w:ascii="Avenir Next" w:hAnsi="Avenir Next"/>
                <w:sz w:val="20"/>
              </w:rPr>
              <w:t xml:space="preserve">, mocowaną w sposób uniemożliwiający odpadnięcie w czasie pracy i pozostanie na nawierzchni </w:t>
            </w:r>
            <w:r w:rsidRPr="009F67E4">
              <w:rPr>
                <w:rFonts w:ascii="Avenir Next" w:hAnsi="Avenir Next"/>
                <w:spacing w:val="-2"/>
                <w:sz w:val="20"/>
              </w:rPr>
              <w:t>lotniskowej,</w:t>
            </w:r>
          </w:p>
          <w:p w14:paraId="7FB29578" w14:textId="1E297A0B" w:rsidR="00962BF8" w:rsidRPr="009F67E4" w:rsidRDefault="00962BF8" w:rsidP="000447AD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ind w:left="274" w:hanging="206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układ</w:t>
            </w:r>
            <w:r w:rsidRPr="009F67E4">
              <w:rPr>
                <w:rFonts w:ascii="Avenir Next" w:hAnsi="Avenir Next"/>
                <w:spacing w:val="6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zawieszenia</w:t>
            </w:r>
            <w:r w:rsidRPr="009F67E4">
              <w:rPr>
                <w:rFonts w:ascii="Avenir Next" w:hAnsi="Avenir Next"/>
                <w:spacing w:val="6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całej</w:t>
            </w:r>
            <w:r w:rsidRPr="009F67E4">
              <w:rPr>
                <w:rFonts w:ascii="Avenir Next" w:hAnsi="Avenir Next"/>
                <w:spacing w:val="6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płyty</w:t>
            </w:r>
            <w:r w:rsidRPr="009F67E4">
              <w:rPr>
                <w:rFonts w:ascii="Avenir Next" w:hAnsi="Avenir Next"/>
                <w:spacing w:val="6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magnetycznej:</w:t>
            </w:r>
            <w:r w:rsidRPr="009F67E4">
              <w:rPr>
                <w:rFonts w:ascii="Avenir Next" w:hAnsi="Avenir Next"/>
                <w:spacing w:val="6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sztywny,</w:t>
            </w:r>
            <w:r w:rsidRPr="009F67E4">
              <w:rPr>
                <w:rFonts w:ascii="Avenir Next" w:hAnsi="Avenir Next"/>
                <w:spacing w:val="6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wykonany</w:t>
            </w:r>
            <w:r w:rsidRPr="009F67E4">
              <w:rPr>
                <w:rFonts w:ascii="Avenir Next" w:hAnsi="Avenir Next"/>
                <w:spacing w:val="6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</w:t>
            </w:r>
            <w:r w:rsidRPr="009F67E4">
              <w:rPr>
                <w:rFonts w:ascii="Avenir Next" w:hAnsi="Avenir Next"/>
                <w:spacing w:val="6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stali</w:t>
            </w:r>
            <w:r w:rsidR="00F547A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konstrukcyjnej,</w:t>
            </w:r>
            <w:r w:rsidRPr="009F67E4">
              <w:rPr>
                <w:rFonts w:ascii="Avenir Next" w:hAnsi="Avenir Next"/>
                <w:spacing w:val="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lakierowany,</w:t>
            </w:r>
          </w:p>
          <w:p w14:paraId="011D21AC" w14:textId="3129A216" w:rsidR="00962BF8" w:rsidRPr="009F67E4" w:rsidRDefault="00962BF8" w:rsidP="000447AD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59" w:lineRule="auto"/>
              <w:ind w:right="59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siła przyciągania magnesu zapewniająca skuteczne zbieranie elementów stalowych z nawierzchni lotniskowych tj.: szczątki drutu stalowego ze szczotek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czyszczarek, nakrętki, podkładki, kołki, itp.</w:t>
            </w:r>
          </w:p>
          <w:p w14:paraId="7912E508" w14:textId="77777777" w:rsidR="00962BF8" w:rsidRPr="009F67E4" w:rsidRDefault="00962BF8" w:rsidP="000447AD">
            <w:pPr>
              <w:pStyle w:val="TableParagraph"/>
              <w:spacing w:line="260" w:lineRule="atLeast"/>
              <w:rPr>
                <w:rFonts w:ascii="Avenir Next" w:hAnsi="Avenir Next"/>
                <w:sz w:val="20"/>
              </w:rPr>
            </w:pPr>
          </w:p>
        </w:tc>
      </w:tr>
      <w:tr w:rsidR="00962BF8" w:rsidRPr="009F67E4" w14:paraId="78ADDAB2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000DB4BB" w14:textId="40ABCE3C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6.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28DB1B2A" w14:textId="1A13991C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2"/>
                <w:sz w:val="20"/>
              </w:rPr>
              <w:t>OŚWIETLENIE</w:t>
            </w:r>
            <w:r w:rsidRPr="009F67E4">
              <w:rPr>
                <w:rFonts w:ascii="Avenir Next" w:hAnsi="Avenir Next"/>
                <w:b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pacing w:val="-2"/>
                <w:sz w:val="20"/>
              </w:rPr>
              <w:t>OCZYSZCZARKI:</w:t>
            </w:r>
          </w:p>
        </w:tc>
      </w:tr>
      <w:tr w:rsidR="00962BF8" w:rsidRPr="009F67E4" w14:paraId="4DB43695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59ED2CA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</w:p>
          <w:p w14:paraId="71E2204C" w14:textId="09094F00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6.1</w:t>
            </w:r>
          </w:p>
        </w:tc>
        <w:tc>
          <w:tcPr>
            <w:tcW w:w="9254" w:type="dxa"/>
            <w:vAlign w:val="center"/>
          </w:tcPr>
          <w:p w14:paraId="45286EA5" w14:textId="77777777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Oświetlenie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zewnętrzne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Oczyszczarki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typu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LED:</w:t>
            </w:r>
          </w:p>
          <w:p w14:paraId="659C048F" w14:textId="77777777" w:rsidR="00024E3D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-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światła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pozycyjne,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mijania,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drogowe,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obrysowe,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stop,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przeciwmgielne,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cofania,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kierunkowskazy,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odblaskowe,</w:t>
            </w:r>
          </w:p>
          <w:p w14:paraId="5612B215" w14:textId="0122F478" w:rsidR="00962BF8" w:rsidRPr="009F67E4" w:rsidRDefault="00024E3D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dodatkowe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reflektory</w:t>
            </w:r>
            <w:r w:rsidR="00962BF8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robocze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(zamontowane</w:t>
            </w:r>
            <w:r w:rsidR="00962BF8"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na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dachu</w:t>
            </w:r>
            <w:r w:rsidR="00962BF8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w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formie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belki</w:t>
            </w:r>
            <w:r w:rsidR="00962BF8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 xml:space="preserve">świetlnej ze światłami ostrzegawczymi) i pod przednią szybą ponad pługiem, włączane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niezależnie,</w:t>
            </w:r>
          </w:p>
          <w:p w14:paraId="2646C186" w14:textId="77777777" w:rsidR="00962BF8" w:rsidRPr="009F67E4" w:rsidRDefault="00962BF8" w:rsidP="000447AD">
            <w:pPr>
              <w:pStyle w:val="TableParagraph"/>
              <w:numPr>
                <w:ilvl w:val="0"/>
                <w:numId w:val="3"/>
              </w:numPr>
              <w:tabs>
                <w:tab w:val="left" w:pos="199"/>
              </w:tabs>
              <w:ind w:left="199" w:hanging="131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oświetlenie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obrysowe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przodu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barwy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białej,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tyłu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czerwonej),</w:t>
            </w:r>
          </w:p>
          <w:p w14:paraId="037AE8C2" w14:textId="77777777" w:rsidR="00962BF8" w:rsidRPr="009F67E4" w:rsidRDefault="00962BF8" w:rsidP="000447AD">
            <w:pPr>
              <w:pStyle w:val="TableParagraph"/>
              <w:numPr>
                <w:ilvl w:val="0"/>
                <w:numId w:val="3"/>
              </w:numPr>
              <w:tabs>
                <w:tab w:val="left" w:pos="201"/>
              </w:tabs>
              <w:ind w:left="201" w:hanging="133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reflektory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oświetlające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pole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pracy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stronie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lewej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prawej,</w:t>
            </w:r>
          </w:p>
          <w:p w14:paraId="1D3FFAFF" w14:textId="77777777" w:rsidR="00962BF8" w:rsidRPr="009F67E4" w:rsidRDefault="00962BF8" w:rsidP="000447AD">
            <w:pPr>
              <w:pStyle w:val="TableParagraph"/>
              <w:numPr>
                <w:ilvl w:val="0"/>
                <w:numId w:val="3"/>
              </w:numPr>
              <w:tabs>
                <w:tab w:val="left" w:pos="215"/>
              </w:tabs>
              <w:spacing w:line="259" w:lineRule="auto"/>
              <w:ind w:right="58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światła ostrzegawcze pomarańczowe z przodu na dachu kabiny, zespolone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 belce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świetlnej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 dodatkowymi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źródłami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światła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białego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technologii LED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oraz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 tyłu w formie pojedynczej lampy na pokrywie silnika roboczego, wykonane wg. specyfikacji ICAO i EASA typ C oświetlenie przeszkodowe (dla tych świateł wymagany jest certyfikat).</w:t>
            </w:r>
          </w:p>
          <w:p w14:paraId="48E1FF1D" w14:textId="038988AE" w:rsidR="00962BF8" w:rsidRPr="009F67E4" w:rsidRDefault="00962BF8" w:rsidP="000447AD">
            <w:pPr>
              <w:pStyle w:val="TableParagraph"/>
              <w:ind w:left="68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Oświetlenie</w:t>
            </w:r>
            <w:r w:rsidR="00722B7B" w:rsidRPr="009F67E4">
              <w:rPr>
                <w:rFonts w:ascii="Avenir Next" w:hAnsi="Avenir Next"/>
                <w:spacing w:val="3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zewnętrzne</w:t>
            </w:r>
            <w:r w:rsidR="00722B7B" w:rsidRPr="009F67E4">
              <w:rPr>
                <w:rFonts w:ascii="Avenir Next" w:hAnsi="Avenir Next"/>
                <w:spacing w:val="3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wykonane</w:t>
            </w:r>
            <w:r w:rsidR="00722B7B" w:rsidRPr="009F67E4">
              <w:rPr>
                <w:rFonts w:ascii="Avenir Next" w:hAnsi="Avenir Next"/>
                <w:spacing w:val="3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zgodnie</w:t>
            </w:r>
            <w:r w:rsidR="00722B7B" w:rsidRPr="009F67E4">
              <w:rPr>
                <w:rFonts w:ascii="Avenir Next" w:hAnsi="Avenir Next"/>
                <w:spacing w:val="3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="00722B7B" w:rsidRPr="009F67E4">
              <w:rPr>
                <w:rFonts w:ascii="Avenir Next" w:hAnsi="Avenir Next"/>
                <w:spacing w:val="3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aktualnie</w:t>
            </w:r>
            <w:r w:rsidR="00722B7B" w:rsidRPr="009F67E4">
              <w:rPr>
                <w:rFonts w:ascii="Avenir Next" w:hAnsi="Avenir Next"/>
                <w:spacing w:val="3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obowiązującymi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przepisami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Kodeksu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Drogowego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Polsce</w:t>
            </w:r>
            <w:r w:rsidR="00024E3D" w:rsidRPr="009F67E4">
              <w:rPr>
                <w:rFonts w:ascii="Avenir Next" w:hAnsi="Avenir Next"/>
                <w:color w:val="FF0000"/>
                <w:spacing w:val="-2"/>
                <w:sz w:val="20"/>
              </w:rPr>
              <w:t>.</w:t>
            </w:r>
          </w:p>
          <w:p w14:paraId="0AFE028B" w14:textId="3433400A" w:rsidR="00962BF8" w:rsidRPr="009F67E4" w:rsidRDefault="00962BF8" w:rsidP="000447AD">
            <w:pPr>
              <w:pStyle w:val="TableParagraph"/>
              <w:spacing w:line="259" w:lineRule="auto"/>
              <w:ind w:left="68" w:right="6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Lampa oświetlenia wewnętrznej przestrzeni silnika roboczego pod uniesioną pokrywą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ręcznym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włącznikiem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umieszczonym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miejscu</w:t>
            </w:r>
            <w:r w:rsidRPr="009F67E4">
              <w:rPr>
                <w:rFonts w:ascii="Avenir Next" w:hAnsi="Avenir Next"/>
                <w:spacing w:val="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dostępnym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miejscu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z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poziomu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gruntu.</w:t>
            </w:r>
          </w:p>
        </w:tc>
      </w:tr>
      <w:tr w:rsidR="00962BF8" w:rsidRPr="009F67E4" w14:paraId="72F0F089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6401B8E0" w14:textId="2048A95D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7.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311E5007" w14:textId="7B195D81" w:rsidR="00962BF8" w:rsidRPr="009F67E4" w:rsidRDefault="00B3672D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2F42F5">
              <w:rPr>
                <w:rFonts w:ascii="Avenir Next" w:hAnsi="Avenir Next"/>
                <w:b/>
                <w:sz w:val="20"/>
              </w:rPr>
              <w:t>SYSTEM TELEMATYCZNY I URZĄDZENIE</w:t>
            </w:r>
            <w:r w:rsidRPr="002F42F5">
              <w:rPr>
                <w:rFonts w:ascii="Avenir Next" w:hAnsi="Avenir Next"/>
                <w:b/>
                <w:spacing w:val="-11"/>
                <w:sz w:val="20"/>
              </w:rPr>
              <w:t xml:space="preserve"> </w:t>
            </w:r>
            <w:r w:rsidRPr="002F42F5">
              <w:rPr>
                <w:rFonts w:ascii="Avenir Next" w:hAnsi="Avenir Next"/>
                <w:b/>
                <w:sz w:val="20"/>
              </w:rPr>
              <w:t>DIAGNOSTYCZNE</w:t>
            </w:r>
            <w:r w:rsidR="002F42F5">
              <w:rPr>
                <w:rFonts w:ascii="Avenir Next" w:hAnsi="Avenir Next"/>
                <w:b/>
                <w:spacing w:val="-12"/>
                <w:sz w:val="20"/>
              </w:rPr>
              <w:t>:</w:t>
            </w:r>
          </w:p>
        </w:tc>
      </w:tr>
      <w:tr w:rsidR="00B3672D" w:rsidRPr="009F67E4" w14:paraId="51BECFFA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6472C5F" w14:textId="4C6FFC8A" w:rsidR="00B3672D" w:rsidRPr="00B3672D" w:rsidRDefault="00B3672D" w:rsidP="000447AD">
            <w:pPr>
              <w:pStyle w:val="TableParagraph"/>
              <w:jc w:val="center"/>
              <w:rPr>
                <w:rFonts w:ascii="Avenir Next" w:hAnsi="Avenir Next"/>
                <w:bCs/>
                <w:spacing w:val="-5"/>
                <w:sz w:val="20"/>
              </w:rPr>
            </w:pPr>
            <w:r w:rsidRPr="00B3672D">
              <w:rPr>
                <w:rFonts w:ascii="Avenir Next" w:hAnsi="Avenir Next"/>
                <w:bCs/>
                <w:spacing w:val="-5"/>
                <w:sz w:val="20"/>
              </w:rPr>
              <w:t>7.1</w:t>
            </w:r>
          </w:p>
        </w:tc>
        <w:tc>
          <w:tcPr>
            <w:tcW w:w="9254" w:type="dxa"/>
            <w:vAlign w:val="center"/>
          </w:tcPr>
          <w:p w14:paraId="5CC96E3E" w14:textId="1657F4D4" w:rsidR="00B3672D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</w:pPr>
            <w:r w:rsidRPr="00307629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>Każda oferowana oczyszczarka wyposażona w system telematyczny do monitoringu pracy pojazdu wraz z montażem oraz program/aplikacj</w:t>
            </w:r>
            <w:r w:rsidR="003F3AB7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>ę</w:t>
            </w:r>
            <w:r w:rsidRPr="00307629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 xml:space="preserve"> (MS Windows i iOS) do obsługi tego systemu wraz z aktualizacjami, nieodpłatn</w:t>
            </w:r>
            <w:r w:rsidR="003F3AB7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>y</w:t>
            </w:r>
            <w:r w:rsidRPr="00307629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 xml:space="preserve"> przez cały zaoferowany okres gwarancji udzielanej na przedmiot umowy.</w:t>
            </w:r>
          </w:p>
          <w:p w14:paraId="3697309E" w14:textId="77777777" w:rsidR="00B3672D" w:rsidRPr="00307629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</w:pPr>
          </w:p>
          <w:p w14:paraId="6130ED0C" w14:textId="77777777" w:rsidR="00B3672D" w:rsidRPr="00307629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</w:pPr>
            <w:r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>Funkcjonalność systemu:</w:t>
            </w:r>
          </w:p>
          <w:p w14:paraId="2D02C26C" w14:textId="77777777" w:rsidR="00B3672D" w:rsidRPr="00307629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</w:pPr>
            <w:r w:rsidRPr="00307629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>• bieżące śledzenie położenia pojazdu na mapie</w:t>
            </w:r>
          </w:p>
          <w:p w14:paraId="5DE973A3" w14:textId="77777777" w:rsidR="00B3672D" w:rsidRPr="00307629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Times New Roman"/>
                <w:sz w:val="20"/>
                <w:szCs w:val="20"/>
                <w:lang w:eastAsia="pl-PL"/>
              </w:rPr>
            </w:pPr>
            <w:r w:rsidRPr="00307629">
              <w:rPr>
                <w:rFonts w:ascii="Avenir Next" w:eastAsia="Times New Roman" w:hAnsi="Avenir Next" w:cs="Arial"/>
                <w:color w:val="212121"/>
                <w:sz w:val="20"/>
                <w:szCs w:val="20"/>
                <w:lang w:eastAsia="pl-PL"/>
              </w:rPr>
              <w:t xml:space="preserve">• </w:t>
            </w:r>
            <w:r w:rsidRPr="00307629">
              <w:rPr>
                <w:rFonts w:ascii="Avenir Next" w:eastAsia="Times New Roman" w:hAnsi="Avenir Next" w:cs="Arial"/>
                <w:color w:val="000000"/>
                <w:sz w:val="20"/>
                <w:szCs w:val="20"/>
                <w:lang w:eastAsia="pl-PL"/>
              </w:rPr>
              <w:t>rejestracja historii tras (minimum 12 miesięcy archiwizacji danych) </w:t>
            </w:r>
          </w:p>
          <w:p w14:paraId="60061C37" w14:textId="77777777" w:rsidR="00B3672D" w:rsidRPr="00307629" w:rsidRDefault="00B3672D" w:rsidP="00B3672D">
            <w:pPr>
              <w:widowControl/>
              <w:autoSpaceDE/>
              <w:autoSpaceDN/>
              <w:rPr>
                <w:rFonts w:ascii="Avenir Next" w:eastAsia="Times New Roman" w:hAnsi="Avenir Next" w:cs="Arial"/>
                <w:color w:val="000000"/>
                <w:sz w:val="20"/>
                <w:szCs w:val="20"/>
                <w:lang w:eastAsia="pl-PL"/>
              </w:rPr>
            </w:pPr>
            <w:r w:rsidRPr="00307629">
              <w:rPr>
                <w:rFonts w:ascii="Avenir Next" w:eastAsia="Times New Roman" w:hAnsi="Avenir Next" w:cs="Arial"/>
                <w:color w:val="000000"/>
                <w:sz w:val="20"/>
                <w:szCs w:val="20"/>
                <w:lang w:eastAsia="pl-PL"/>
              </w:rPr>
              <w:t>• monitoring parametrów pracy pojazdu (np. prędkość, czas pracy, status urządzeń roboczych – o ile dostępne)</w:t>
            </w:r>
          </w:p>
          <w:p w14:paraId="437DF222" w14:textId="54162D07" w:rsidR="00B3672D" w:rsidRPr="003F3AB7" w:rsidRDefault="00B3672D" w:rsidP="003F3AB7">
            <w:pPr>
              <w:widowControl/>
              <w:autoSpaceDE/>
              <w:autoSpaceDN/>
              <w:spacing w:after="180"/>
              <w:rPr>
                <w:rFonts w:ascii="Avenir Next" w:eastAsia="Times New Roman" w:hAnsi="Avenir Next" w:cs="Times New Roman"/>
                <w:sz w:val="20"/>
                <w:szCs w:val="20"/>
                <w:lang w:eastAsia="pl-PL"/>
              </w:rPr>
            </w:pPr>
            <w:r w:rsidRPr="00307629">
              <w:rPr>
                <w:rFonts w:ascii="Avenir Next" w:eastAsia="Times New Roman" w:hAnsi="Avenir Next" w:cs="Arial"/>
                <w:color w:val="000000"/>
                <w:sz w:val="20"/>
                <w:szCs w:val="20"/>
                <w:lang w:eastAsia="pl-PL"/>
              </w:rPr>
              <w:t>• dostęp do systemu poprzez przeglądarkę internetową oraz aplikację mobilną</w:t>
            </w:r>
          </w:p>
        </w:tc>
      </w:tr>
      <w:tr w:rsidR="00962BF8" w:rsidRPr="009F67E4" w14:paraId="163C5B56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2488B408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4D3A31C" w14:textId="4433E3B9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7.</w:t>
            </w:r>
            <w:r w:rsidR="00B3672D">
              <w:rPr>
                <w:rFonts w:ascii="Avenir Next" w:hAnsi="Avenir Next"/>
                <w:spacing w:val="-5"/>
                <w:sz w:val="20"/>
              </w:rPr>
              <w:t>2</w:t>
            </w:r>
          </w:p>
        </w:tc>
        <w:tc>
          <w:tcPr>
            <w:tcW w:w="9254" w:type="dxa"/>
            <w:vAlign w:val="center"/>
          </w:tcPr>
          <w:p w14:paraId="2B18F965" w14:textId="11213965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Diagnoskop</w:t>
            </w:r>
            <w:r w:rsidR="002F42F5">
              <w:rPr>
                <w:rFonts w:ascii="Avenir Next" w:hAnsi="Avenir Next"/>
                <w:sz w:val="20"/>
              </w:rPr>
              <w:t xml:space="preserve"> (1 komplet w ramach umowy)</w:t>
            </w:r>
            <w:r w:rsidRPr="009F67E4">
              <w:rPr>
                <w:rFonts w:ascii="Avenir Next" w:hAnsi="Avenir Next"/>
                <w:sz w:val="20"/>
              </w:rPr>
              <w:t xml:space="preserve"> w kompletnym zestawie z dedykowanym przenośnym komputerem, oprogramowaniem i przewodami testowymi oraz podłączeniowymi do podwozia, włącznie z silnikami jezdnym i roboczym, umożliwiający m.in.:</w:t>
            </w:r>
          </w:p>
          <w:p w14:paraId="1BED45C2" w14:textId="77777777" w:rsidR="00024E3D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automatyczny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odczyt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danych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(np.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typ/rodzaj,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numery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fabryczne),</w:t>
            </w:r>
          </w:p>
          <w:p w14:paraId="27AE90E4" w14:textId="5B3BB074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wyszukiwanie aktywnych sterowników oraz wyświetlenie statusu zarejestrowanych usterek (stałych lub zachowanych w pamięci sterownika </w:t>
            </w:r>
            <w:r w:rsidRPr="009F67E4">
              <w:rPr>
                <w:rFonts w:ascii="Avenir Next" w:hAnsi="Avenir Next"/>
                <w:spacing w:val="-2"/>
                <w:sz w:val="20"/>
              </w:rPr>
              <w:t>systemu),</w:t>
            </w:r>
          </w:p>
          <w:p w14:paraId="6EF952DE" w14:textId="77777777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odczyt,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identyfikację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kasowanie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kodów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błędów,</w:t>
            </w:r>
          </w:p>
          <w:p w14:paraId="6DECF8E5" w14:textId="77777777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lastRenderedPageBreak/>
              <w:t>diagnostykę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układów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kasowanie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kodów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błędów,</w:t>
            </w:r>
          </w:p>
          <w:p w14:paraId="371558E9" w14:textId="77777777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dostęp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informacji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pomocy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technicznych,</w:t>
            </w:r>
          </w:p>
          <w:p w14:paraId="4900B5E4" w14:textId="77777777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15"/>
              </w:tabs>
              <w:ind w:left="215" w:hanging="147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lokalizację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podzespołów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pojeździe,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opis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funkcjonowania,</w:t>
            </w:r>
            <w:r w:rsidRPr="009F67E4">
              <w:rPr>
                <w:rFonts w:ascii="Avenir Next" w:hAnsi="Avenir Next"/>
                <w:spacing w:val="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schemat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połączeń,</w:t>
            </w:r>
          </w:p>
          <w:p w14:paraId="3B4EBE1A" w14:textId="77777777" w:rsidR="00962BF8" w:rsidRPr="009F67E4" w:rsidRDefault="00962BF8" w:rsidP="000447AD">
            <w:pPr>
              <w:pStyle w:val="TableParagraph"/>
              <w:ind w:left="25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test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numer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katalogowy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części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zamiennej,</w:t>
            </w:r>
          </w:p>
          <w:p w14:paraId="56DFAFDB" w14:textId="77777777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338"/>
              </w:tabs>
              <w:spacing w:line="259" w:lineRule="auto"/>
              <w:ind w:right="58" w:firstLine="0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aktywację ustawień, adaptację (kalibrację i programowanie) nowych sterowników po wymianie,</w:t>
            </w:r>
          </w:p>
          <w:p w14:paraId="359653F4" w14:textId="77777777" w:rsidR="00F547A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podgląd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bieżących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parametrów,</w:t>
            </w:r>
          </w:p>
          <w:p w14:paraId="46250BA4" w14:textId="58259A1E" w:rsidR="00962BF8" w:rsidRPr="009F67E4" w:rsidRDefault="00962BF8" w:rsidP="000447AD">
            <w:pPr>
              <w:pStyle w:val="TableParagraph"/>
              <w:numPr>
                <w:ilvl w:val="0"/>
                <w:numId w:val="2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bezpłatny dostęp do aktualizacji oprogramowania w okresie 6 lat i możliwość dalszej płatnej kontynuacji.</w:t>
            </w:r>
          </w:p>
        </w:tc>
      </w:tr>
      <w:tr w:rsidR="00962BF8" w:rsidRPr="009F67E4" w14:paraId="0229B364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5DC67658" w14:textId="654F4CBA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lastRenderedPageBreak/>
              <w:t>8</w:t>
            </w:r>
            <w:r w:rsidR="00962BF8" w:rsidRPr="009F67E4">
              <w:rPr>
                <w:rFonts w:ascii="Avenir Next" w:hAnsi="Avenir Next"/>
                <w:b/>
                <w:spacing w:val="-5"/>
                <w:sz w:val="20"/>
              </w:rPr>
              <w:t>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21B6F034" w14:textId="18D9915C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z w:val="20"/>
              </w:rPr>
              <w:t>MALOWANIE,</w:t>
            </w:r>
            <w:r w:rsidRPr="009F67E4">
              <w:rPr>
                <w:rFonts w:ascii="Avenir Next" w:hAnsi="Avenir Next"/>
                <w:b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OPISY,</w:t>
            </w:r>
            <w:r w:rsidRPr="009F67E4">
              <w:rPr>
                <w:rFonts w:ascii="Avenir Next" w:hAnsi="Avenir Next"/>
                <w:b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OZNACZENIA,</w:t>
            </w:r>
            <w:r w:rsidRPr="009F67E4">
              <w:rPr>
                <w:rFonts w:ascii="Avenir Next" w:hAnsi="Avenir Next"/>
                <w:b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z w:val="20"/>
              </w:rPr>
              <w:t>WYPOSAŻENIE</w:t>
            </w:r>
            <w:r w:rsidRPr="009F67E4">
              <w:rPr>
                <w:rFonts w:ascii="Avenir Next" w:hAnsi="Avenir Next"/>
                <w:b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spacing w:val="-2"/>
                <w:sz w:val="20"/>
              </w:rPr>
              <w:t>DODATKOWE</w:t>
            </w:r>
          </w:p>
        </w:tc>
      </w:tr>
      <w:tr w:rsidR="00962BF8" w:rsidRPr="009F67E4" w14:paraId="276D6F24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0D17E946" w14:textId="5282435D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.1</w:t>
            </w:r>
          </w:p>
        </w:tc>
        <w:tc>
          <w:tcPr>
            <w:tcW w:w="9254" w:type="dxa"/>
            <w:vAlign w:val="center"/>
          </w:tcPr>
          <w:p w14:paraId="695CC7E4" w14:textId="31941337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b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Nadwozie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kolor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żółty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–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odcień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RAL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1004</w:t>
            </w:r>
          </w:p>
        </w:tc>
      </w:tr>
      <w:tr w:rsidR="00962BF8" w:rsidRPr="009F67E4" w14:paraId="2FBAEEF4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D100F04" w14:textId="5DD832C7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.2</w:t>
            </w:r>
          </w:p>
        </w:tc>
        <w:tc>
          <w:tcPr>
            <w:tcW w:w="9254" w:type="dxa"/>
            <w:vAlign w:val="center"/>
          </w:tcPr>
          <w:p w14:paraId="6C1D00F7" w14:textId="5EE22502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Podwozie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fabryczny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kolor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producenta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podwozia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(szary,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czarny)</w:t>
            </w:r>
          </w:p>
        </w:tc>
      </w:tr>
      <w:tr w:rsidR="00962BF8" w:rsidRPr="009F67E4" w14:paraId="1AF0BE9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169BC6D6" w14:textId="6D4CF3C6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.3</w:t>
            </w:r>
          </w:p>
        </w:tc>
        <w:tc>
          <w:tcPr>
            <w:tcW w:w="9254" w:type="dxa"/>
            <w:vAlign w:val="center"/>
          </w:tcPr>
          <w:p w14:paraId="7127B251" w14:textId="3F917901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Znormalizowane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oznaczenia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ostrzegawcze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(folie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światła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odblaskowe)</w:t>
            </w:r>
          </w:p>
        </w:tc>
      </w:tr>
      <w:tr w:rsidR="00962BF8" w:rsidRPr="009F67E4" w14:paraId="7F83555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EB1B598" w14:textId="3A908C42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.4</w:t>
            </w:r>
          </w:p>
        </w:tc>
        <w:tc>
          <w:tcPr>
            <w:tcW w:w="9254" w:type="dxa"/>
            <w:vAlign w:val="center"/>
          </w:tcPr>
          <w:p w14:paraId="029093D0" w14:textId="322E6580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Zabezpieczenie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antykorozyjne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podzespołów.</w:t>
            </w:r>
          </w:p>
        </w:tc>
      </w:tr>
      <w:tr w:rsidR="00962BF8" w:rsidRPr="009F67E4" w14:paraId="63792517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990D1F3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0DB35D86" w14:textId="77C72A92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.5</w:t>
            </w:r>
          </w:p>
        </w:tc>
        <w:tc>
          <w:tcPr>
            <w:tcW w:w="9254" w:type="dxa"/>
            <w:vAlign w:val="center"/>
          </w:tcPr>
          <w:p w14:paraId="35178C96" w14:textId="0621FA56" w:rsidR="00962BF8" w:rsidRPr="009F67E4" w:rsidRDefault="00962BF8" w:rsidP="000447AD">
            <w:pPr>
              <w:pStyle w:val="TableParagraph"/>
              <w:spacing w:line="259" w:lineRule="auto"/>
              <w:ind w:left="68" w:right="59"/>
              <w:jc w:val="bot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Kompletne</w:t>
            </w:r>
            <w:r w:rsidR="00ED604A">
              <w:rPr>
                <w:rFonts w:ascii="Avenir Next" w:hAnsi="Avenir Next"/>
                <w:sz w:val="20"/>
              </w:rPr>
              <w:t xml:space="preserve"> </w:t>
            </w:r>
            <w:r w:rsidR="002F42F5" w:rsidRPr="009F67E4">
              <w:rPr>
                <w:rFonts w:ascii="Avenir Next" w:hAnsi="Avenir Next"/>
                <w:sz w:val="20"/>
              </w:rPr>
              <w:t>opisy</w:t>
            </w:r>
            <w:r w:rsidRPr="009F67E4">
              <w:rPr>
                <w:rFonts w:ascii="Avenir Next" w:hAnsi="Avenir Next"/>
                <w:sz w:val="20"/>
              </w:rPr>
              <w:t xml:space="preserve"> lub znormalizowane oznakowania wszystkich przycisków sterujących,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dźwigni,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zaworów,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oprogramowania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sterowania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komputerowego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itd., w kabinie operatora i na zewnątrz, wyłącznie w języku polskim.</w:t>
            </w:r>
          </w:p>
        </w:tc>
      </w:tr>
      <w:tr w:rsidR="00962BF8" w:rsidRPr="009F67E4" w14:paraId="60E100C2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2E6F5FC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351C0CFD" w14:textId="0F13F8A7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.6</w:t>
            </w:r>
          </w:p>
        </w:tc>
        <w:tc>
          <w:tcPr>
            <w:tcW w:w="9254" w:type="dxa"/>
            <w:vAlign w:val="center"/>
          </w:tcPr>
          <w:p w14:paraId="102B1C15" w14:textId="7580D862" w:rsidR="00962BF8" w:rsidRPr="009F67E4" w:rsidRDefault="00962BF8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Koło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zapasowe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podwozia,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koło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zapasowe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podporowe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szczotki,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dwie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gaśnice, </w:t>
            </w:r>
            <w:r w:rsidRPr="009F67E4">
              <w:rPr>
                <w:rFonts w:ascii="Avenir Next" w:hAnsi="Avenir Next"/>
                <w:sz w:val="20"/>
              </w:rPr>
              <w:t>trójkąt</w:t>
            </w:r>
            <w:r w:rsidRPr="009F67E4">
              <w:rPr>
                <w:rFonts w:ascii="Avenir Next" w:hAnsi="Avenir Next"/>
                <w:spacing w:val="5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5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lampa</w:t>
            </w:r>
            <w:r w:rsidRPr="009F67E4">
              <w:rPr>
                <w:rFonts w:ascii="Avenir Next" w:hAnsi="Avenir Next"/>
                <w:spacing w:val="5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ostrzegawcza,</w:t>
            </w:r>
            <w:r w:rsidRPr="009F67E4">
              <w:rPr>
                <w:rFonts w:ascii="Avenir Next" w:hAnsi="Avenir Next"/>
                <w:spacing w:val="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pakiet</w:t>
            </w:r>
            <w:r w:rsidRPr="009F67E4">
              <w:rPr>
                <w:rFonts w:ascii="Avenir Next" w:hAnsi="Avenir Next"/>
                <w:spacing w:val="5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podstawowych</w:t>
            </w:r>
            <w:r w:rsidRPr="009F67E4">
              <w:rPr>
                <w:rFonts w:ascii="Avenir Next" w:hAnsi="Avenir Next"/>
                <w:spacing w:val="5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narzędzi,</w:t>
            </w:r>
            <w:r w:rsidRPr="009F67E4">
              <w:rPr>
                <w:rFonts w:ascii="Avenir Next" w:hAnsi="Avenir Next"/>
                <w:spacing w:val="5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klin</w:t>
            </w:r>
            <w:r w:rsidRPr="009F67E4">
              <w:rPr>
                <w:rFonts w:ascii="Avenir Next" w:hAnsi="Avenir Next"/>
                <w:spacing w:val="5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</w:t>
            </w:r>
            <w:r w:rsidRPr="009F67E4">
              <w:rPr>
                <w:rFonts w:ascii="Avenir Next" w:hAnsi="Avenir Next"/>
                <w:spacing w:val="5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4"/>
                <w:sz w:val="20"/>
              </w:rPr>
              <w:t>koło</w:t>
            </w:r>
            <w:r w:rsidR="00F547A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podwozia.</w:t>
            </w:r>
          </w:p>
        </w:tc>
      </w:tr>
      <w:tr w:rsidR="00962BF8" w:rsidRPr="009F67E4" w14:paraId="242CD98E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3E34B222" w14:textId="2CC15748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.7</w:t>
            </w:r>
          </w:p>
        </w:tc>
        <w:tc>
          <w:tcPr>
            <w:tcW w:w="9254" w:type="dxa"/>
            <w:vAlign w:val="center"/>
          </w:tcPr>
          <w:p w14:paraId="06A2874A" w14:textId="719827FC" w:rsidR="00962BF8" w:rsidRPr="009F67E4" w:rsidRDefault="00962BF8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Jedna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kompletna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goleń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kołem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podporowym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 ramach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umowy.</w:t>
            </w:r>
          </w:p>
        </w:tc>
      </w:tr>
      <w:tr w:rsidR="00962BF8" w:rsidRPr="009F67E4" w14:paraId="6B294FAF" w14:textId="77777777" w:rsidTr="00B3672D">
        <w:trPr>
          <w:trHeight w:val="541"/>
        </w:trPr>
        <w:tc>
          <w:tcPr>
            <w:tcW w:w="910" w:type="dxa"/>
            <w:vAlign w:val="center"/>
          </w:tcPr>
          <w:p w14:paraId="7E73AE02" w14:textId="3BA814FA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5"/>
                <w:sz w:val="20"/>
              </w:rPr>
              <w:t>8</w:t>
            </w:r>
            <w:r w:rsidR="00962BF8" w:rsidRPr="009F67E4">
              <w:rPr>
                <w:rFonts w:ascii="Avenir Next" w:hAnsi="Avenir Next"/>
                <w:spacing w:val="-5"/>
                <w:sz w:val="20"/>
              </w:rPr>
              <w:t>.8</w:t>
            </w:r>
          </w:p>
        </w:tc>
        <w:tc>
          <w:tcPr>
            <w:tcW w:w="9254" w:type="dxa"/>
            <w:vAlign w:val="center"/>
          </w:tcPr>
          <w:p w14:paraId="36E786C0" w14:textId="723FF02E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Jeden</w:t>
            </w:r>
            <w:r w:rsidRPr="009F67E4">
              <w:rPr>
                <w:rFonts w:ascii="Avenir Next" w:hAnsi="Avenir Next"/>
                <w:spacing w:val="7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stalowy</w:t>
            </w:r>
            <w:r w:rsidRPr="009F67E4">
              <w:rPr>
                <w:rFonts w:ascii="Avenir Next" w:hAnsi="Avenir Next"/>
                <w:spacing w:val="7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atestowany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dyszel</w:t>
            </w:r>
            <w:r w:rsidRPr="009F67E4">
              <w:rPr>
                <w:rFonts w:ascii="Avenir Next" w:hAnsi="Avenir Next"/>
                <w:spacing w:val="7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holowania</w:t>
            </w:r>
            <w:r w:rsidRPr="009F67E4">
              <w:rPr>
                <w:rFonts w:ascii="Avenir Next" w:hAnsi="Avenir Next"/>
                <w:spacing w:val="7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7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wykonaniu</w:t>
            </w:r>
            <w:r w:rsidRPr="009F67E4">
              <w:rPr>
                <w:rFonts w:ascii="Avenir Next" w:hAnsi="Avenir Next"/>
                <w:spacing w:val="7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zgodnym</w:t>
            </w:r>
            <w:r w:rsidRPr="009F67E4">
              <w:rPr>
                <w:rFonts w:ascii="Avenir Next" w:hAnsi="Avenir Next"/>
                <w:spacing w:val="7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z</w:t>
            </w:r>
            <w:r w:rsidR="00F547A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obowiązującymi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przepisami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Kodeksu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Drogowego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Polsce.</w:t>
            </w:r>
          </w:p>
        </w:tc>
      </w:tr>
      <w:tr w:rsidR="00962BF8" w:rsidRPr="009F67E4" w14:paraId="1D880075" w14:textId="77777777" w:rsidTr="00B3672D">
        <w:trPr>
          <w:trHeight w:val="541"/>
        </w:trPr>
        <w:tc>
          <w:tcPr>
            <w:tcW w:w="910" w:type="dxa"/>
            <w:shd w:val="clear" w:color="auto" w:fill="F2F2F2" w:themeFill="background1" w:themeFillShade="F2"/>
            <w:vAlign w:val="center"/>
          </w:tcPr>
          <w:p w14:paraId="24489387" w14:textId="7802CA8C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5"/>
                <w:sz w:val="20"/>
              </w:rPr>
              <w:t>9</w:t>
            </w:r>
            <w:r w:rsidR="00962BF8" w:rsidRPr="009F67E4">
              <w:rPr>
                <w:rFonts w:ascii="Avenir Next" w:hAnsi="Avenir Next"/>
                <w:b/>
                <w:spacing w:val="-5"/>
                <w:sz w:val="20"/>
              </w:rPr>
              <w:t>.</w:t>
            </w:r>
          </w:p>
        </w:tc>
        <w:tc>
          <w:tcPr>
            <w:tcW w:w="9254" w:type="dxa"/>
            <w:shd w:val="clear" w:color="auto" w:fill="F2F2F2" w:themeFill="background1" w:themeFillShade="F2"/>
            <w:vAlign w:val="center"/>
          </w:tcPr>
          <w:p w14:paraId="0F507AE9" w14:textId="0BEE2462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b/>
                <w:spacing w:val="-2"/>
                <w:sz w:val="20"/>
              </w:rPr>
              <w:t>DOKUMENTACJA</w:t>
            </w:r>
          </w:p>
        </w:tc>
      </w:tr>
      <w:tr w:rsidR="00962BF8" w:rsidRPr="009F67E4" w14:paraId="2B09B230" w14:textId="77777777" w:rsidTr="00B3672D">
        <w:trPr>
          <w:trHeight w:val="737"/>
        </w:trPr>
        <w:tc>
          <w:tcPr>
            <w:tcW w:w="910" w:type="dxa"/>
            <w:vAlign w:val="center"/>
          </w:tcPr>
          <w:p w14:paraId="43B2FF4F" w14:textId="0FAFF131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b/>
                <w:spacing w:val="-5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.1</w:t>
            </w:r>
          </w:p>
        </w:tc>
        <w:tc>
          <w:tcPr>
            <w:tcW w:w="9254" w:type="dxa"/>
            <w:vAlign w:val="center"/>
          </w:tcPr>
          <w:p w14:paraId="44F94CF2" w14:textId="5B0A44C2" w:rsidR="00962BF8" w:rsidRPr="009F67E4" w:rsidRDefault="00962BF8" w:rsidP="000447AD">
            <w:pPr>
              <w:pStyle w:val="TableParagraph"/>
              <w:ind w:left="68"/>
              <w:rPr>
                <w:rFonts w:ascii="Avenir Next" w:hAnsi="Avenir Next"/>
                <w:b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Podstawowa instrukcja obsługi i sterowania funkcjami roboczymi dla operatora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w języku polskim (wersje papierowe po jednej dla każdej </w:t>
            </w:r>
            <w:r w:rsidR="00F547A8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czyszczarki).</w:t>
            </w:r>
          </w:p>
        </w:tc>
      </w:tr>
      <w:tr w:rsidR="00962BF8" w:rsidRPr="009F67E4" w14:paraId="0A55C53A" w14:textId="77777777" w:rsidTr="00B3672D">
        <w:trPr>
          <w:trHeight w:val="1531"/>
        </w:trPr>
        <w:tc>
          <w:tcPr>
            <w:tcW w:w="910" w:type="dxa"/>
            <w:vAlign w:val="center"/>
          </w:tcPr>
          <w:p w14:paraId="04C82C7F" w14:textId="0D798956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.2</w:t>
            </w:r>
          </w:p>
        </w:tc>
        <w:tc>
          <w:tcPr>
            <w:tcW w:w="9254" w:type="dxa"/>
            <w:vAlign w:val="center"/>
          </w:tcPr>
          <w:p w14:paraId="3C633F85" w14:textId="77777777" w:rsidR="00962BF8" w:rsidRPr="009F67E4" w:rsidRDefault="00962BF8" w:rsidP="000447AD">
            <w:pPr>
              <w:pStyle w:val="TableParagraph"/>
              <w:spacing w:line="261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Warsztatowa</w:t>
            </w:r>
            <w:r w:rsidRPr="009F67E4">
              <w:rPr>
                <w:rFonts w:ascii="Avenir Next" w:hAnsi="Avenir Next"/>
                <w:spacing w:val="3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instrukcja</w:t>
            </w:r>
            <w:r w:rsidRPr="009F67E4">
              <w:rPr>
                <w:rFonts w:ascii="Avenir Next" w:hAnsi="Avenir Next"/>
                <w:spacing w:val="3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obsług</w:t>
            </w:r>
            <w:r w:rsidRPr="009F67E4">
              <w:rPr>
                <w:rFonts w:ascii="Avenir Next" w:hAnsi="Avenir Next"/>
                <w:spacing w:val="3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3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napraw</w:t>
            </w:r>
            <w:r w:rsidRPr="009F67E4">
              <w:rPr>
                <w:rFonts w:ascii="Avenir Next" w:hAnsi="Avenir Next"/>
                <w:spacing w:val="3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technicznych</w:t>
            </w:r>
            <w:r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przedmiotu</w:t>
            </w:r>
            <w:r w:rsidRPr="009F67E4">
              <w:rPr>
                <w:rFonts w:ascii="Avenir Next" w:hAnsi="Avenir Next"/>
                <w:spacing w:val="3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zamówienia 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książkowej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pliku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PDF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języku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polskim,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zawierająca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m.in.:</w:t>
            </w:r>
          </w:p>
          <w:p w14:paraId="4688A995" w14:textId="77777777" w:rsidR="00962BF8" w:rsidRPr="009F67E4" w:rsidRDefault="00962BF8" w:rsidP="000447AD">
            <w:pPr>
              <w:pStyle w:val="TableParagraph"/>
              <w:numPr>
                <w:ilvl w:val="0"/>
                <w:numId w:val="1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zakres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czynności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okresy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przeglądów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technicznych,</w:t>
            </w:r>
          </w:p>
          <w:p w14:paraId="03DE91EC" w14:textId="77777777" w:rsidR="00962BF8" w:rsidRPr="009F67E4" w:rsidRDefault="00962BF8" w:rsidP="000447AD">
            <w:pPr>
              <w:pStyle w:val="TableParagraph"/>
              <w:numPr>
                <w:ilvl w:val="0"/>
                <w:numId w:val="1"/>
              </w:numPr>
              <w:tabs>
                <w:tab w:val="left" w:pos="201"/>
              </w:tabs>
              <w:ind w:left="201" w:hanging="133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spis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nazw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oznaczeń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olejów,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płynów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eksploatacyjnych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smarów,</w:t>
            </w:r>
          </w:p>
          <w:p w14:paraId="0C90C794" w14:textId="525B022E" w:rsidR="00962BF8" w:rsidRPr="009F67E4" w:rsidRDefault="00F547A8" w:rsidP="000447AD">
            <w:pPr>
              <w:pStyle w:val="TableParagraph"/>
              <w:tabs>
                <w:tab w:val="left" w:pos="372"/>
              </w:tabs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opisy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i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schematy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wszystkich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układów</w:t>
            </w:r>
            <w:r w:rsidR="00722B7B" w:rsidRPr="009F67E4">
              <w:rPr>
                <w:rFonts w:ascii="Avenir Next" w:hAnsi="Avenir Next"/>
                <w:spacing w:val="30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elektrycznych,</w:t>
            </w:r>
            <w:r w:rsidR="00722B7B"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elektronicznych,</w:t>
            </w:r>
          </w:p>
          <w:p w14:paraId="4B671FF0" w14:textId="77777777" w:rsidR="00F547A8" w:rsidRPr="009F67E4" w:rsidRDefault="00962BF8" w:rsidP="000447AD">
            <w:pPr>
              <w:pStyle w:val="TableParagraph"/>
              <w:ind w:left="109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hydraulicznych,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pneumatycznych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sterowania,</w:t>
            </w:r>
          </w:p>
          <w:p w14:paraId="0E5FC002" w14:textId="333C901C" w:rsidR="00962BF8" w:rsidRPr="009F67E4" w:rsidRDefault="00F547A8" w:rsidP="000447AD">
            <w:pPr>
              <w:pStyle w:val="TableParagraph"/>
              <w:ind w:left="109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 xml:space="preserve">- </w:t>
            </w:r>
            <w:r w:rsidR="00962BF8" w:rsidRPr="009F67E4">
              <w:rPr>
                <w:rFonts w:ascii="Avenir Next" w:hAnsi="Avenir Next"/>
                <w:sz w:val="20"/>
              </w:rPr>
              <w:t>opis</w:t>
            </w:r>
            <w:r w:rsidR="00962BF8"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sposobów</w:t>
            </w:r>
            <w:r w:rsidR="00962BF8"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z w:val="20"/>
              </w:rPr>
              <w:t>diagnostyki</w:t>
            </w:r>
            <w:r w:rsidR="00962BF8"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="00962BF8" w:rsidRPr="009F67E4">
              <w:rPr>
                <w:rFonts w:ascii="Avenir Next" w:hAnsi="Avenir Next"/>
                <w:spacing w:val="-2"/>
                <w:sz w:val="20"/>
              </w:rPr>
              <w:t>układów.</w:t>
            </w:r>
          </w:p>
        </w:tc>
      </w:tr>
      <w:tr w:rsidR="00962BF8" w:rsidRPr="009F67E4" w14:paraId="7429E138" w14:textId="77777777" w:rsidTr="00B3672D">
        <w:trPr>
          <w:trHeight w:val="737"/>
        </w:trPr>
        <w:tc>
          <w:tcPr>
            <w:tcW w:w="910" w:type="dxa"/>
            <w:vAlign w:val="center"/>
          </w:tcPr>
          <w:p w14:paraId="05B22931" w14:textId="77777777" w:rsidR="00962BF8" w:rsidRPr="009F67E4" w:rsidRDefault="00962BF8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23AE604E" w14:textId="6D2C3086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.3</w:t>
            </w:r>
          </w:p>
        </w:tc>
        <w:tc>
          <w:tcPr>
            <w:tcW w:w="9254" w:type="dxa"/>
            <w:vAlign w:val="center"/>
          </w:tcPr>
          <w:p w14:paraId="73B14ED3" w14:textId="41215EB6" w:rsidR="00962BF8" w:rsidRPr="009F67E4" w:rsidRDefault="00962BF8" w:rsidP="000447AD">
            <w:pPr>
              <w:pStyle w:val="TableParagraph"/>
              <w:spacing w:line="256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Katalog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części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zamiennych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podzespołów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przedmiotu</w:t>
            </w:r>
            <w:r w:rsidRPr="009F67E4">
              <w:rPr>
                <w:rFonts w:ascii="Avenir Next" w:hAnsi="Avenir Next"/>
                <w:spacing w:val="-1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zamówienia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w </w:t>
            </w:r>
            <w:r w:rsidRPr="009F67E4">
              <w:rPr>
                <w:rFonts w:ascii="Avenir Next" w:hAnsi="Avenir Next"/>
                <w:spacing w:val="-2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książkowej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lub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pliku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PDF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lub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stały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dostęp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internetowy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do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katalogu</w:t>
            </w:r>
            <w:r w:rsidR="00F547A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czas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nieokreślony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3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cenie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umowy –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języku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polskim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angielskim.</w:t>
            </w:r>
          </w:p>
        </w:tc>
      </w:tr>
      <w:tr w:rsidR="00962BF8" w:rsidRPr="009F67E4" w14:paraId="61F83453" w14:textId="77777777" w:rsidTr="00B3672D">
        <w:trPr>
          <w:trHeight w:val="737"/>
        </w:trPr>
        <w:tc>
          <w:tcPr>
            <w:tcW w:w="910" w:type="dxa"/>
            <w:vAlign w:val="center"/>
          </w:tcPr>
          <w:p w14:paraId="5F3AC833" w14:textId="49DB5032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.4</w:t>
            </w:r>
          </w:p>
        </w:tc>
        <w:tc>
          <w:tcPr>
            <w:tcW w:w="9254" w:type="dxa"/>
            <w:vAlign w:val="center"/>
          </w:tcPr>
          <w:p w14:paraId="6D1F39C5" w14:textId="03ADD2A0" w:rsidR="00962BF8" w:rsidRPr="009F67E4" w:rsidRDefault="00962BF8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Instrukcja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obsługi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diagnoskopu w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2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książkowej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2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 pliku PDF z opisem kodów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błędów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wszystkich systemów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przedmiotu zamówienia</w:t>
            </w:r>
            <w:r w:rsidRPr="009F67E4">
              <w:rPr>
                <w:rFonts w:ascii="Avenir Next" w:hAnsi="Avenir Next"/>
                <w:spacing w:val="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– w</w:t>
            </w:r>
            <w:r w:rsidRPr="009F67E4">
              <w:rPr>
                <w:rFonts w:ascii="Avenir Next" w:hAnsi="Avenir Next"/>
                <w:spacing w:val="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języku</w:t>
            </w:r>
            <w:r w:rsidR="00F547A8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polskim.</w:t>
            </w:r>
          </w:p>
        </w:tc>
      </w:tr>
      <w:tr w:rsidR="00962BF8" w:rsidRPr="009F67E4" w14:paraId="6E4183FB" w14:textId="77777777" w:rsidTr="00B3672D">
        <w:trPr>
          <w:trHeight w:val="907"/>
        </w:trPr>
        <w:tc>
          <w:tcPr>
            <w:tcW w:w="910" w:type="dxa"/>
            <w:vAlign w:val="center"/>
          </w:tcPr>
          <w:p w14:paraId="30C35335" w14:textId="0CB35171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.5</w:t>
            </w:r>
          </w:p>
        </w:tc>
        <w:tc>
          <w:tcPr>
            <w:tcW w:w="9254" w:type="dxa"/>
            <w:vAlign w:val="center"/>
          </w:tcPr>
          <w:p w14:paraId="505BD685" w14:textId="47DAF18B" w:rsidR="00962BF8" w:rsidRPr="009F67E4" w:rsidRDefault="00962BF8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Warsztatowa książka napraw silników jezdnego i roboczego (tzw. Workshop Manual)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książkowej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formie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pliku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PDF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stały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dostęp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internetowy na czas nieokreślony w cenie umowy w języku polskim lub angielskim.</w:t>
            </w:r>
          </w:p>
        </w:tc>
      </w:tr>
      <w:tr w:rsidR="00962BF8" w:rsidRPr="009F67E4" w14:paraId="70A61957" w14:textId="77777777" w:rsidTr="00B3672D">
        <w:trPr>
          <w:trHeight w:val="737"/>
        </w:trPr>
        <w:tc>
          <w:tcPr>
            <w:tcW w:w="910" w:type="dxa"/>
            <w:vAlign w:val="center"/>
          </w:tcPr>
          <w:p w14:paraId="615632D2" w14:textId="264FD07A" w:rsidR="00962BF8" w:rsidRPr="009F67E4" w:rsidRDefault="00024E3D" w:rsidP="000447AD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4"/>
                <w:sz w:val="20"/>
              </w:rPr>
              <w:t>9</w:t>
            </w:r>
            <w:r w:rsidR="00962BF8" w:rsidRPr="009F67E4">
              <w:rPr>
                <w:rFonts w:ascii="Avenir Next" w:hAnsi="Avenir Next"/>
                <w:spacing w:val="-4"/>
                <w:sz w:val="20"/>
              </w:rPr>
              <w:t>.6</w:t>
            </w:r>
          </w:p>
        </w:tc>
        <w:tc>
          <w:tcPr>
            <w:tcW w:w="9254" w:type="dxa"/>
            <w:vAlign w:val="center"/>
          </w:tcPr>
          <w:p w14:paraId="42E89B99" w14:textId="5697237D" w:rsidR="00962BF8" w:rsidRPr="009F67E4" w:rsidRDefault="00962BF8" w:rsidP="000447AD">
            <w:pPr>
              <w:pStyle w:val="TableParagraph"/>
              <w:spacing w:line="259" w:lineRule="auto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Książeczka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gwarancyjna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przedmiotu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zamówienia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(lub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inna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forma</w:t>
            </w:r>
            <w:r w:rsidRPr="009F67E4">
              <w:rPr>
                <w:rFonts w:ascii="Avenir Next" w:hAnsi="Avenir Next"/>
                <w:spacing w:val="4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rozliczania przeglądów i napraw gwarancyjnych) w języku polskim.</w:t>
            </w:r>
          </w:p>
        </w:tc>
      </w:tr>
    </w:tbl>
    <w:p w14:paraId="3C398DA1" w14:textId="77777777" w:rsidR="008F19AF" w:rsidRPr="009F67E4" w:rsidRDefault="008F19AF">
      <w:pPr>
        <w:pStyle w:val="TableParagraph"/>
        <w:rPr>
          <w:rFonts w:ascii="Avenir Next" w:hAnsi="Avenir Next"/>
          <w:sz w:val="20"/>
        </w:rPr>
        <w:sectPr w:rsidR="008F19AF" w:rsidRPr="009F67E4" w:rsidSect="00722B7B">
          <w:headerReference w:type="first" r:id="rId8"/>
          <w:footerReference w:type="first" r:id="rId9"/>
          <w:type w:val="continuous"/>
          <w:pgSz w:w="11910" w:h="16840"/>
          <w:pgMar w:top="1440" w:right="1080" w:bottom="1440" w:left="1080" w:header="708" w:footer="708" w:gutter="0"/>
          <w:cols w:space="708"/>
          <w:titlePg/>
          <w:docGrid w:linePitch="299"/>
        </w:sectPr>
      </w:pPr>
    </w:p>
    <w:p w14:paraId="1477A10B" w14:textId="77777777" w:rsidR="000E5547" w:rsidRPr="009F67E4" w:rsidRDefault="000E5547">
      <w:pPr>
        <w:pStyle w:val="TableParagraph"/>
        <w:rPr>
          <w:rFonts w:ascii="Avenir Next" w:hAnsi="Avenir Next"/>
          <w:sz w:val="20"/>
        </w:rPr>
        <w:sectPr w:rsidR="000E5547" w:rsidRPr="009F67E4">
          <w:type w:val="continuous"/>
          <w:pgSz w:w="11910" w:h="16840"/>
          <w:pgMar w:top="1380" w:right="141" w:bottom="1687" w:left="1275" w:header="708" w:footer="708" w:gutter="0"/>
          <w:cols w:space="708"/>
        </w:sectPr>
      </w:pPr>
    </w:p>
    <w:tbl>
      <w:tblPr>
        <w:tblStyle w:val="TableNormal"/>
        <w:tblW w:w="0" w:type="auto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70" w:type="dxa"/>
        </w:tblCellMar>
        <w:tblLook w:val="01E0" w:firstRow="1" w:lastRow="1" w:firstColumn="1" w:lastColumn="1" w:noHBand="0" w:noVBand="0"/>
      </w:tblPr>
      <w:tblGrid>
        <w:gridCol w:w="993"/>
        <w:gridCol w:w="6837"/>
        <w:gridCol w:w="2377"/>
      </w:tblGrid>
      <w:tr w:rsidR="000E5547" w:rsidRPr="009F67E4" w14:paraId="3F0C8AEF" w14:textId="77777777" w:rsidTr="000447AD">
        <w:trPr>
          <w:trHeight w:val="551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54B49D8" w14:textId="76466B5C" w:rsidR="000E5547" w:rsidRPr="000447AD" w:rsidRDefault="000E5547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 w:rsidRPr="000447AD">
              <w:rPr>
                <w:rFonts w:ascii="Avenir Next" w:hAnsi="Avenir Next"/>
                <w:b/>
                <w:spacing w:val="-5"/>
                <w:sz w:val="20"/>
              </w:rPr>
              <w:lastRenderedPageBreak/>
              <w:t>10.</w:t>
            </w:r>
          </w:p>
        </w:tc>
        <w:tc>
          <w:tcPr>
            <w:tcW w:w="9214" w:type="dxa"/>
            <w:gridSpan w:val="2"/>
            <w:shd w:val="clear" w:color="auto" w:fill="F2F2F2" w:themeFill="background1" w:themeFillShade="F2"/>
            <w:vAlign w:val="center"/>
          </w:tcPr>
          <w:p w14:paraId="59F8F645" w14:textId="4DEABCB3" w:rsidR="000E5547" w:rsidRPr="000447AD" w:rsidRDefault="000E5547" w:rsidP="009F67E4">
            <w:pPr>
              <w:pStyle w:val="TableParagraph"/>
              <w:rPr>
                <w:rFonts w:ascii="Avenir Next" w:hAnsi="Avenir Next"/>
                <w:sz w:val="18"/>
              </w:rPr>
            </w:pPr>
            <w:r w:rsidRPr="000447AD">
              <w:rPr>
                <w:rFonts w:ascii="Avenir Next" w:hAnsi="Avenir Next"/>
                <w:b/>
                <w:spacing w:val="-2"/>
                <w:sz w:val="20"/>
              </w:rPr>
              <w:t>ZESTAWIENIE</w:t>
            </w:r>
            <w:r w:rsidRPr="000447AD">
              <w:rPr>
                <w:rFonts w:ascii="Avenir Next" w:hAnsi="Avenir Next"/>
                <w:b/>
                <w:sz w:val="20"/>
              </w:rPr>
              <w:tab/>
            </w:r>
            <w:r w:rsidRPr="000447AD">
              <w:rPr>
                <w:rFonts w:ascii="Avenir Next" w:hAnsi="Avenir Next"/>
                <w:b/>
                <w:spacing w:val="-2"/>
                <w:sz w:val="20"/>
              </w:rPr>
              <w:t>PARAMETRÓW</w:t>
            </w:r>
            <w:r w:rsidRPr="000447AD">
              <w:rPr>
                <w:rFonts w:ascii="Avenir Next" w:hAnsi="Avenir Next"/>
                <w:b/>
                <w:sz w:val="20"/>
              </w:rPr>
              <w:t xml:space="preserve"> </w:t>
            </w:r>
            <w:r w:rsidRPr="000447AD">
              <w:rPr>
                <w:rFonts w:ascii="Avenir Next" w:hAnsi="Avenir Next"/>
                <w:b/>
                <w:spacing w:val="-2"/>
                <w:sz w:val="20"/>
              </w:rPr>
              <w:t>TECHNICZNO-EKSPLOATACYJNYCH:</w:t>
            </w:r>
          </w:p>
        </w:tc>
      </w:tr>
      <w:tr w:rsidR="007D45DE" w:rsidRPr="009F67E4" w14:paraId="6675BCA3" w14:textId="77777777" w:rsidTr="009F67E4">
        <w:trPr>
          <w:trHeight w:val="552"/>
        </w:trPr>
        <w:tc>
          <w:tcPr>
            <w:tcW w:w="993" w:type="dxa"/>
            <w:shd w:val="clear" w:color="auto" w:fill="F2F2F2" w:themeFill="background1" w:themeFillShade="F2"/>
          </w:tcPr>
          <w:p w14:paraId="0AD36B84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20"/>
              </w:rPr>
            </w:pPr>
          </w:p>
        </w:tc>
        <w:tc>
          <w:tcPr>
            <w:tcW w:w="6837" w:type="dxa"/>
            <w:shd w:val="clear" w:color="auto" w:fill="F2F2F2" w:themeFill="background1" w:themeFillShade="F2"/>
            <w:vAlign w:val="center"/>
          </w:tcPr>
          <w:p w14:paraId="6BD06A2A" w14:textId="2787B666" w:rsidR="007D45DE" w:rsidRPr="009F67E4" w:rsidRDefault="007D45DE" w:rsidP="009F67E4">
            <w:pPr>
              <w:pStyle w:val="TableParagraph"/>
              <w:tabs>
                <w:tab w:val="left" w:pos="1298"/>
                <w:tab w:val="left" w:pos="2413"/>
                <w:tab w:val="left" w:pos="3821"/>
                <w:tab w:val="left" w:pos="4286"/>
                <w:tab w:val="left" w:pos="5429"/>
              </w:tabs>
              <w:rPr>
                <w:rFonts w:ascii="Avenir Next" w:hAnsi="Avenir Next"/>
                <w:b/>
                <w:bCs/>
                <w:spacing w:val="-2"/>
                <w:sz w:val="20"/>
              </w:rPr>
            </w:pPr>
            <w:r w:rsidRPr="009F67E4">
              <w:rPr>
                <w:rFonts w:ascii="Avenir Next" w:hAnsi="Avenir Next"/>
                <w:b/>
                <w:bCs/>
                <w:sz w:val="20"/>
              </w:rPr>
              <w:t>Oczyszczarka</w:t>
            </w:r>
            <w:r w:rsidRPr="009F67E4">
              <w:rPr>
                <w:rFonts w:ascii="Avenir Next" w:hAnsi="Avenir Next"/>
                <w:b/>
                <w:bCs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z w:val="20"/>
              </w:rPr>
              <w:t>wraz</w:t>
            </w:r>
            <w:r w:rsidRPr="009F67E4">
              <w:rPr>
                <w:rFonts w:ascii="Avenir Next" w:hAnsi="Avenir Next"/>
                <w:b/>
                <w:bCs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z w:val="20"/>
              </w:rPr>
              <w:t>z</w:t>
            </w:r>
            <w:r w:rsidRPr="009F67E4">
              <w:rPr>
                <w:rFonts w:ascii="Avenir Next" w:hAnsi="Avenir Next"/>
                <w:b/>
                <w:bCs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z w:val="20"/>
              </w:rPr>
              <w:t>osprzętem</w:t>
            </w:r>
            <w:r w:rsidRPr="009F67E4">
              <w:rPr>
                <w:rFonts w:ascii="Avenir Next" w:hAnsi="Avenir Next"/>
                <w:b/>
                <w:bCs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pacing w:val="-2"/>
                <w:sz w:val="20"/>
              </w:rPr>
              <w:t>roboczym</w:t>
            </w:r>
          </w:p>
        </w:tc>
        <w:tc>
          <w:tcPr>
            <w:tcW w:w="2377" w:type="dxa"/>
            <w:shd w:val="clear" w:color="auto" w:fill="F1F1F1"/>
          </w:tcPr>
          <w:p w14:paraId="3585BB78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18"/>
              </w:rPr>
            </w:pPr>
          </w:p>
        </w:tc>
      </w:tr>
      <w:tr w:rsidR="007D45DE" w:rsidRPr="009F67E4" w14:paraId="4ACB3489" w14:textId="77777777" w:rsidTr="000447AD">
        <w:trPr>
          <w:trHeight w:val="814"/>
        </w:trPr>
        <w:tc>
          <w:tcPr>
            <w:tcW w:w="993" w:type="dxa"/>
          </w:tcPr>
          <w:p w14:paraId="100F26C0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20"/>
              </w:rPr>
            </w:pPr>
          </w:p>
          <w:p w14:paraId="4DF52ACB" w14:textId="3512A958" w:rsidR="007D45DE" w:rsidRPr="009F67E4" w:rsidRDefault="000447AD" w:rsidP="007D45DE">
            <w:pPr>
              <w:pStyle w:val="TableParagraph"/>
              <w:ind w:left="21" w:right="2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.1</w:t>
            </w:r>
          </w:p>
        </w:tc>
        <w:tc>
          <w:tcPr>
            <w:tcW w:w="6837" w:type="dxa"/>
            <w:vAlign w:val="center"/>
          </w:tcPr>
          <w:p w14:paraId="72A4AB22" w14:textId="76D6F238" w:rsidR="007D45DE" w:rsidRPr="009F67E4" w:rsidRDefault="007D45DE" w:rsidP="000447AD">
            <w:pPr>
              <w:pStyle w:val="TableParagraph"/>
              <w:tabs>
                <w:tab w:val="left" w:pos="1298"/>
                <w:tab w:val="left" w:pos="2413"/>
                <w:tab w:val="left" w:pos="3821"/>
                <w:tab w:val="left" w:pos="4286"/>
                <w:tab w:val="left" w:pos="5429"/>
              </w:tabs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Całkowite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wymiary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gabarytowe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z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pługiem,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szczotką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="000447AD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układem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podmuchowym</w:t>
            </w:r>
            <w:r w:rsidRPr="009F67E4">
              <w:rPr>
                <w:rFonts w:ascii="Avenir Next" w:hAnsi="Avenir Next"/>
                <w:spacing w:val="-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pozycji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roboczej</w:t>
            </w:r>
            <w:r w:rsidR="000447AD">
              <w:rPr>
                <w:rFonts w:ascii="Avenir Next" w:hAnsi="Avenir Next"/>
                <w:spacing w:val="-2"/>
                <w:sz w:val="20"/>
              </w:rPr>
              <w:t>:</w:t>
            </w:r>
          </w:p>
        </w:tc>
        <w:tc>
          <w:tcPr>
            <w:tcW w:w="2377" w:type="dxa"/>
          </w:tcPr>
          <w:p w14:paraId="3246377B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18"/>
              </w:rPr>
            </w:pPr>
          </w:p>
        </w:tc>
      </w:tr>
      <w:tr w:rsidR="007D45DE" w:rsidRPr="009F67E4" w14:paraId="0B1BF875" w14:textId="77777777" w:rsidTr="009F67E4">
        <w:trPr>
          <w:trHeight w:val="556"/>
        </w:trPr>
        <w:tc>
          <w:tcPr>
            <w:tcW w:w="993" w:type="dxa"/>
            <w:vAlign w:val="center"/>
          </w:tcPr>
          <w:p w14:paraId="74B994BC" w14:textId="102F423C" w:rsidR="007D45DE" w:rsidRPr="009F67E4" w:rsidRDefault="000447AD" w:rsidP="009F67E4">
            <w:pPr>
              <w:pStyle w:val="TableParagraph"/>
              <w:ind w:left="21" w:right="3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4"/>
                <w:sz w:val="20"/>
              </w:rPr>
              <w:t>.1A</w:t>
            </w:r>
          </w:p>
        </w:tc>
        <w:tc>
          <w:tcPr>
            <w:tcW w:w="6837" w:type="dxa"/>
            <w:vAlign w:val="center"/>
          </w:tcPr>
          <w:p w14:paraId="0E8BF73F" w14:textId="77777777" w:rsidR="007D45DE" w:rsidRPr="009F67E4" w:rsidRDefault="007D45DE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Długość:</w:t>
            </w:r>
          </w:p>
        </w:tc>
        <w:tc>
          <w:tcPr>
            <w:tcW w:w="2377" w:type="dxa"/>
            <w:vAlign w:val="center"/>
          </w:tcPr>
          <w:p w14:paraId="762F2E9B" w14:textId="65BC2574" w:rsidR="007D45DE" w:rsidRPr="009F67E4" w:rsidRDefault="007D45DE" w:rsidP="009F67E4">
            <w:pPr>
              <w:pStyle w:val="TableParagraph"/>
              <w:spacing w:before="202" w:line="256" w:lineRule="auto"/>
              <w:ind w:left="17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ma</w:t>
            </w:r>
            <w:r w:rsidR="009F67E4">
              <w:rPr>
                <w:rFonts w:ascii="Avenir Next" w:hAnsi="Avenir Next"/>
                <w:sz w:val="20"/>
              </w:rPr>
              <w:t>ks.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 xml:space="preserve">do </w:t>
            </w:r>
            <w:r w:rsidRPr="009F67E4">
              <w:rPr>
                <w:rFonts w:ascii="Avenir Next" w:hAnsi="Avenir Next"/>
                <w:spacing w:val="-2"/>
                <w:sz w:val="20"/>
              </w:rPr>
              <w:t>13.000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7D45DE" w:rsidRPr="009F67E4" w14:paraId="599D624D" w14:textId="77777777" w:rsidTr="009F67E4">
        <w:trPr>
          <w:trHeight w:val="536"/>
        </w:trPr>
        <w:tc>
          <w:tcPr>
            <w:tcW w:w="993" w:type="dxa"/>
            <w:vAlign w:val="center"/>
          </w:tcPr>
          <w:p w14:paraId="593CD302" w14:textId="18492104" w:rsidR="007D45DE" w:rsidRPr="009F67E4" w:rsidRDefault="000447AD" w:rsidP="009F67E4">
            <w:pPr>
              <w:pStyle w:val="TableParagraph"/>
              <w:spacing w:before="1"/>
              <w:ind w:left="21" w:right="5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4"/>
                <w:sz w:val="20"/>
              </w:rPr>
              <w:t>.1B</w:t>
            </w:r>
          </w:p>
        </w:tc>
        <w:tc>
          <w:tcPr>
            <w:tcW w:w="6837" w:type="dxa"/>
            <w:tcBorders>
              <w:bottom w:val="single" w:sz="4" w:space="0" w:color="000000"/>
            </w:tcBorders>
            <w:vAlign w:val="center"/>
          </w:tcPr>
          <w:p w14:paraId="0D77E58C" w14:textId="77777777" w:rsidR="007D45DE" w:rsidRPr="009F67E4" w:rsidRDefault="007D45DE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pacing w:val="-2"/>
                <w:sz w:val="20"/>
              </w:rPr>
              <w:t>Szerokość:</w:t>
            </w:r>
          </w:p>
        </w:tc>
        <w:tc>
          <w:tcPr>
            <w:tcW w:w="2377" w:type="dxa"/>
            <w:tcBorders>
              <w:bottom w:val="single" w:sz="4" w:space="0" w:color="000000"/>
            </w:tcBorders>
            <w:vAlign w:val="center"/>
          </w:tcPr>
          <w:p w14:paraId="2E85AF28" w14:textId="19E95C72" w:rsidR="007D45DE" w:rsidRPr="009F67E4" w:rsidRDefault="009F67E4" w:rsidP="009F67E4">
            <w:pPr>
              <w:pStyle w:val="TableParagraph"/>
              <w:spacing w:before="202" w:line="259" w:lineRule="auto"/>
              <w:ind w:right="164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maks.</w:t>
            </w:r>
            <w:r w:rsidR="007D45DE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7D45DE" w:rsidRPr="009F67E4">
              <w:rPr>
                <w:rFonts w:ascii="Avenir Next" w:hAnsi="Avenir Next"/>
                <w:sz w:val="20"/>
              </w:rPr>
              <w:t xml:space="preserve">do </w:t>
            </w:r>
            <w:r w:rsidR="007D45DE" w:rsidRPr="009F67E4">
              <w:rPr>
                <w:rFonts w:ascii="Avenir Next" w:hAnsi="Avenir Next"/>
                <w:spacing w:val="-2"/>
                <w:sz w:val="20"/>
              </w:rPr>
              <w:t>5.200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7D45DE" w:rsidRPr="009F67E4" w14:paraId="76124240" w14:textId="77777777" w:rsidTr="009F67E4">
        <w:trPr>
          <w:trHeight w:val="686"/>
        </w:trPr>
        <w:tc>
          <w:tcPr>
            <w:tcW w:w="993" w:type="dxa"/>
            <w:tcBorders>
              <w:right w:val="single" w:sz="4" w:space="0" w:color="000000"/>
            </w:tcBorders>
            <w:vAlign w:val="center"/>
          </w:tcPr>
          <w:p w14:paraId="05D11CD6" w14:textId="19CA4E6D" w:rsidR="007D45DE" w:rsidRPr="009F67E4" w:rsidRDefault="000447AD" w:rsidP="009F67E4">
            <w:pPr>
              <w:pStyle w:val="TableParagraph"/>
              <w:spacing w:before="154"/>
              <w:ind w:left="13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4"/>
                <w:sz w:val="20"/>
              </w:rPr>
              <w:t>.1C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A3EB" w14:textId="3FFAD698" w:rsidR="007D45DE" w:rsidRPr="009F67E4" w:rsidRDefault="007D45DE" w:rsidP="009F67E4">
            <w:pPr>
              <w:pStyle w:val="TableParagraph"/>
              <w:spacing w:before="6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Wysokość</w:t>
            </w:r>
            <w:r w:rsidRPr="009F67E4">
              <w:rPr>
                <w:rFonts w:ascii="Avenir Next" w:hAnsi="Avenir Next"/>
                <w:spacing w:val="1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nawierzchni</w:t>
            </w:r>
            <w:r w:rsidRPr="009F67E4">
              <w:rPr>
                <w:rFonts w:ascii="Avenir Next" w:hAnsi="Avenir Next"/>
                <w:spacing w:val="2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do</w:t>
            </w:r>
            <w:r w:rsidRPr="009F67E4">
              <w:rPr>
                <w:rFonts w:ascii="Avenir Next" w:hAnsi="Avenir Next"/>
                <w:spacing w:val="1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najwyższego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punktu</w:t>
            </w:r>
            <w:r w:rsidRPr="009F67E4">
              <w:rPr>
                <w:rFonts w:ascii="Avenir Next" w:hAnsi="Avenir Next"/>
                <w:spacing w:val="18"/>
                <w:sz w:val="20"/>
              </w:rPr>
              <w:t xml:space="preserve"> </w:t>
            </w:r>
            <w:r w:rsidR="00024E3D" w:rsidRPr="009F67E4">
              <w:rPr>
                <w:rFonts w:ascii="Avenir Next" w:hAnsi="Avenir Next"/>
                <w:sz w:val="20"/>
              </w:rPr>
              <w:t>o</w:t>
            </w:r>
            <w:r w:rsidRPr="009F67E4">
              <w:rPr>
                <w:rFonts w:ascii="Avenir Next" w:hAnsi="Avenir Next"/>
                <w:sz w:val="20"/>
              </w:rPr>
              <w:t>czyszczarki</w:t>
            </w:r>
            <w:r w:rsidRPr="009F67E4">
              <w:rPr>
                <w:rFonts w:ascii="Avenir Next" w:hAnsi="Avenir Next"/>
                <w:spacing w:val="75"/>
                <w:w w:val="15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(w</w:t>
            </w:r>
            <w:r w:rsid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tym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uwzględnieniem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oświetlenia)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070C0" w14:textId="29A174CA" w:rsidR="007D45DE" w:rsidRPr="009F67E4" w:rsidRDefault="009F67E4" w:rsidP="009F67E4">
            <w:pPr>
              <w:pStyle w:val="TableParagraph"/>
              <w:spacing w:before="19" w:line="256" w:lineRule="auto"/>
              <w:ind w:right="331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maks.</w:t>
            </w:r>
            <w:r w:rsidR="007D45DE" w:rsidRPr="009F67E4">
              <w:rPr>
                <w:rFonts w:ascii="Avenir Next" w:hAnsi="Avenir Next"/>
                <w:sz w:val="20"/>
              </w:rPr>
              <w:t xml:space="preserve"> do </w:t>
            </w:r>
            <w:r w:rsidR="007D45DE" w:rsidRPr="009F67E4">
              <w:rPr>
                <w:rFonts w:ascii="Avenir Next" w:hAnsi="Avenir Next"/>
                <w:spacing w:val="-2"/>
                <w:sz w:val="20"/>
              </w:rPr>
              <w:t>4.100mm</w:t>
            </w:r>
          </w:p>
        </w:tc>
      </w:tr>
      <w:tr w:rsidR="007D45DE" w:rsidRPr="009F67E4" w14:paraId="4E174381" w14:textId="77777777" w:rsidTr="009F67E4">
        <w:trPr>
          <w:trHeight w:val="1122"/>
        </w:trPr>
        <w:tc>
          <w:tcPr>
            <w:tcW w:w="993" w:type="dxa"/>
            <w:vAlign w:val="center"/>
          </w:tcPr>
          <w:p w14:paraId="36AAE4E5" w14:textId="77777777" w:rsidR="007D45DE" w:rsidRPr="009F67E4" w:rsidRDefault="007D45DE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  <w:p w14:paraId="2DD74A4C" w14:textId="12E05C3F" w:rsidR="007D45DE" w:rsidRPr="009F67E4" w:rsidRDefault="000447AD" w:rsidP="009F67E4">
            <w:pPr>
              <w:pStyle w:val="TableParagraph"/>
              <w:ind w:left="21" w:right="5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4"/>
                <w:sz w:val="20"/>
              </w:rPr>
              <w:t>.1D</w:t>
            </w:r>
          </w:p>
        </w:tc>
        <w:tc>
          <w:tcPr>
            <w:tcW w:w="6837" w:type="dxa"/>
            <w:tcBorders>
              <w:top w:val="single" w:sz="4" w:space="0" w:color="000000"/>
            </w:tcBorders>
            <w:vAlign w:val="center"/>
          </w:tcPr>
          <w:p w14:paraId="374A0274" w14:textId="179D19EA" w:rsidR="007D45DE" w:rsidRPr="002F42F5" w:rsidRDefault="002F42F5" w:rsidP="009F67E4">
            <w:pPr>
              <w:pStyle w:val="TableParagraph"/>
              <w:spacing w:before="6" w:line="259" w:lineRule="auto"/>
              <w:ind w:right="57"/>
              <w:rPr>
                <w:rFonts w:ascii="Avenir Next" w:hAnsi="Avenir Next"/>
                <w:color w:val="000000" w:themeColor="text1"/>
                <w:sz w:val="20"/>
              </w:rPr>
            </w:pPr>
            <w:r w:rsidRPr="002F42F5">
              <w:rPr>
                <w:rFonts w:ascii="Avenir Next" w:hAnsi="Avenir Next"/>
                <w:color w:val="000000" w:themeColor="text1"/>
                <w:sz w:val="20"/>
              </w:rPr>
              <w:t>Minimalna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 xml:space="preserve"> średnica skrętu koła zewnętrznego przedniego podwozia kompletnie</w:t>
            </w:r>
            <w:r w:rsidR="007D45DE" w:rsidRPr="002F42F5">
              <w:rPr>
                <w:rFonts w:ascii="Avenir Next" w:hAnsi="Avenir Next"/>
                <w:color w:val="000000" w:themeColor="text1"/>
                <w:spacing w:val="-9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zabudowanej</w:t>
            </w:r>
            <w:r w:rsidR="007D45DE" w:rsidRPr="002F42F5">
              <w:rPr>
                <w:rFonts w:ascii="Avenir Next" w:hAnsi="Avenir Next"/>
                <w:color w:val="000000" w:themeColor="text1"/>
                <w:spacing w:val="-10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Oczyszczarki</w:t>
            </w:r>
            <w:r w:rsidR="007D45DE" w:rsidRPr="002F42F5">
              <w:rPr>
                <w:rFonts w:ascii="Avenir Next" w:hAnsi="Avenir Next"/>
                <w:color w:val="000000" w:themeColor="text1"/>
                <w:spacing w:val="-11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z</w:t>
            </w:r>
            <w:r w:rsidR="007D45DE" w:rsidRPr="002F42F5">
              <w:rPr>
                <w:rFonts w:ascii="Avenir Next" w:hAnsi="Avenir Next"/>
                <w:color w:val="000000" w:themeColor="text1"/>
                <w:spacing w:val="-9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osprzętem</w:t>
            </w:r>
            <w:r w:rsidR="007D45DE" w:rsidRPr="002F42F5">
              <w:rPr>
                <w:rFonts w:ascii="Avenir Next" w:hAnsi="Avenir Next"/>
                <w:color w:val="000000" w:themeColor="text1"/>
                <w:spacing w:val="-11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roboczym,</w:t>
            </w:r>
            <w:r w:rsidR="007D45DE" w:rsidRPr="002F42F5">
              <w:rPr>
                <w:rFonts w:ascii="Avenir Next" w:hAnsi="Avenir Next"/>
                <w:color w:val="000000" w:themeColor="text1"/>
                <w:spacing w:val="-9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liczona do</w:t>
            </w:r>
            <w:r w:rsidR="007D45DE" w:rsidRPr="002F42F5">
              <w:rPr>
                <w:rFonts w:ascii="Avenir Next" w:hAnsi="Avenir Next"/>
                <w:color w:val="000000" w:themeColor="text1"/>
                <w:spacing w:val="-9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okręgu</w:t>
            </w:r>
            <w:r w:rsidR="007D45DE" w:rsidRPr="002F42F5">
              <w:rPr>
                <w:rFonts w:ascii="Avenir Next" w:hAnsi="Avenir Next"/>
                <w:color w:val="000000" w:themeColor="text1"/>
                <w:spacing w:val="-10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wytyczonego</w:t>
            </w:r>
            <w:r w:rsidR="007D45DE" w:rsidRPr="002F42F5">
              <w:rPr>
                <w:rFonts w:ascii="Avenir Next" w:hAnsi="Avenir Next"/>
                <w:color w:val="000000" w:themeColor="text1"/>
                <w:spacing w:val="-10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po</w:t>
            </w:r>
            <w:r w:rsidR="007D45DE" w:rsidRPr="002F42F5">
              <w:rPr>
                <w:rFonts w:ascii="Avenir Next" w:hAnsi="Avenir Next"/>
                <w:color w:val="000000" w:themeColor="text1"/>
                <w:spacing w:val="-6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zewnętrznej</w:t>
            </w:r>
            <w:r w:rsidR="007D45DE" w:rsidRPr="002F42F5">
              <w:rPr>
                <w:rFonts w:ascii="Avenir Next" w:hAnsi="Avenir Next"/>
                <w:color w:val="000000" w:themeColor="text1"/>
                <w:spacing w:val="-8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śladu</w:t>
            </w:r>
            <w:r w:rsidR="007D45DE" w:rsidRPr="002F42F5">
              <w:rPr>
                <w:rFonts w:ascii="Avenir Next" w:hAnsi="Avenir Next"/>
                <w:color w:val="000000" w:themeColor="text1"/>
                <w:spacing w:val="-10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styku</w:t>
            </w:r>
            <w:r w:rsidR="007D45DE" w:rsidRPr="002F42F5">
              <w:rPr>
                <w:rFonts w:ascii="Avenir Next" w:hAnsi="Avenir Next"/>
                <w:color w:val="000000" w:themeColor="text1"/>
                <w:spacing w:val="-8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krawędzi</w:t>
            </w:r>
            <w:r w:rsidR="007D45DE" w:rsidRPr="002F42F5">
              <w:rPr>
                <w:rFonts w:ascii="Avenir Next" w:hAnsi="Avenir Next"/>
                <w:color w:val="000000" w:themeColor="text1"/>
                <w:spacing w:val="-9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opony</w:t>
            </w:r>
            <w:r w:rsidR="007D45DE" w:rsidRPr="002F42F5">
              <w:rPr>
                <w:rFonts w:ascii="Avenir Next" w:hAnsi="Avenir Next"/>
                <w:color w:val="000000" w:themeColor="text1"/>
                <w:spacing w:val="-10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>z nawierzchnią - zewnętrznego do kierunku wykonywanego skrętu.</w:t>
            </w:r>
          </w:p>
        </w:tc>
        <w:tc>
          <w:tcPr>
            <w:tcW w:w="2377" w:type="dxa"/>
            <w:tcBorders>
              <w:top w:val="single" w:sz="4" w:space="0" w:color="000000"/>
            </w:tcBorders>
            <w:vAlign w:val="center"/>
          </w:tcPr>
          <w:p w14:paraId="71D3314D" w14:textId="4CEA4896" w:rsidR="007D45DE" w:rsidRPr="002F42F5" w:rsidRDefault="009F67E4" w:rsidP="000447AD">
            <w:pPr>
              <w:pStyle w:val="TableParagraph"/>
              <w:spacing w:before="205" w:line="259" w:lineRule="auto"/>
              <w:rPr>
                <w:rFonts w:ascii="Avenir Next" w:hAnsi="Avenir Next"/>
                <w:color w:val="000000" w:themeColor="text1"/>
                <w:sz w:val="20"/>
              </w:rPr>
            </w:pPr>
            <w:r w:rsidRPr="002F42F5">
              <w:rPr>
                <w:rFonts w:ascii="Avenir Next" w:hAnsi="Avenir Next"/>
                <w:color w:val="000000" w:themeColor="text1"/>
                <w:sz w:val="20"/>
              </w:rPr>
              <w:t>maks.</w:t>
            </w:r>
            <w:r w:rsidR="007D45DE" w:rsidRPr="002F42F5">
              <w:rPr>
                <w:rFonts w:ascii="Avenir Next" w:hAnsi="Avenir Next"/>
                <w:color w:val="000000" w:themeColor="text1"/>
                <w:spacing w:val="-16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z w:val="20"/>
              </w:rPr>
              <w:t xml:space="preserve">do </w:t>
            </w:r>
            <w:r w:rsidR="007D45DE" w:rsidRPr="002F42F5">
              <w:rPr>
                <w:rFonts w:ascii="Avenir Next" w:hAnsi="Avenir Next"/>
                <w:color w:val="000000" w:themeColor="text1"/>
                <w:spacing w:val="-2"/>
                <w:sz w:val="20"/>
              </w:rPr>
              <w:t>18.000</w:t>
            </w:r>
            <w:r w:rsidR="00024E3D" w:rsidRPr="002F42F5">
              <w:rPr>
                <w:rFonts w:ascii="Avenir Next" w:hAnsi="Avenir Next"/>
                <w:color w:val="000000" w:themeColor="text1"/>
                <w:sz w:val="20"/>
              </w:rPr>
              <w:t xml:space="preserve"> </w:t>
            </w:r>
            <w:r w:rsidR="007D45DE" w:rsidRPr="002F42F5">
              <w:rPr>
                <w:rFonts w:ascii="Avenir Next" w:hAnsi="Avenir Next"/>
                <w:color w:val="000000" w:themeColor="text1"/>
                <w:spacing w:val="-5"/>
                <w:sz w:val="20"/>
              </w:rPr>
              <w:t>mm</w:t>
            </w:r>
          </w:p>
        </w:tc>
      </w:tr>
      <w:tr w:rsidR="007D45DE" w:rsidRPr="009F67E4" w14:paraId="6A159C0F" w14:textId="77777777" w:rsidTr="009F67E4">
        <w:trPr>
          <w:trHeight w:val="401"/>
        </w:trPr>
        <w:tc>
          <w:tcPr>
            <w:tcW w:w="993" w:type="dxa"/>
            <w:vAlign w:val="center"/>
          </w:tcPr>
          <w:p w14:paraId="39E7F3B7" w14:textId="58FBF5A4" w:rsidR="007D45DE" w:rsidRPr="009F67E4" w:rsidRDefault="000447AD" w:rsidP="009F67E4">
            <w:pPr>
              <w:pStyle w:val="TableParagraph"/>
              <w:ind w:left="21" w:right="2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.2</w:t>
            </w:r>
          </w:p>
        </w:tc>
        <w:tc>
          <w:tcPr>
            <w:tcW w:w="6837" w:type="dxa"/>
            <w:vAlign w:val="center"/>
          </w:tcPr>
          <w:p w14:paraId="72A0F71E" w14:textId="77777777" w:rsidR="007D45DE" w:rsidRPr="009F67E4" w:rsidRDefault="007D45DE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Pojemność</w:t>
            </w:r>
            <w:r w:rsidRPr="009F67E4">
              <w:rPr>
                <w:rFonts w:ascii="Avenir Next" w:hAnsi="Avenir Next"/>
                <w:spacing w:val="-12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zbiorników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paliwa</w:t>
            </w:r>
          </w:p>
        </w:tc>
        <w:tc>
          <w:tcPr>
            <w:tcW w:w="2377" w:type="dxa"/>
          </w:tcPr>
          <w:p w14:paraId="325460E2" w14:textId="1C76B755" w:rsidR="007D45DE" w:rsidRPr="009F67E4" w:rsidRDefault="000447AD" w:rsidP="00024E3D">
            <w:pPr>
              <w:pStyle w:val="TableParagraph"/>
              <w:spacing w:before="200"/>
              <w:ind w:right="7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min.</w:t>
            </w:r>
            <w:r w:rsidR="007D45DE"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600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l.</w:t>
            </w:r>
          </w:p>
        </w:tc>
      </w:tr>
      <w:tr w:rsidR="007D45DE" w:rsidRPr="009F67E4" w14:paraId="73B4FAF8" w14:textId="77777777" w:rsidTr="009F67E4">
        <w:trPr>
          <w:trHeight w:val="460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A10E31C" w14:textId="77777777" w:rsidR="007D45DE" w:rsidRPr="009F67E4" w:rsidRDefault="007D45DE" w:rsidP="009F67E4">
            <w:pPr>
              <w:pStyle w:val="TableParagraph"/>
              <w:jc w:val="center"/>
              <w:rPr>
                <w:rFonts w:ascii="Avenir Next" w:hAnsi="Avenir Next"/>
                <w:sz w:val="18"/>
              </w:rPr>
            </w:pPr>
          </w:p>
        </w:tc>
        <w:tc>
          <w:tcPr>
            <w:tcW w:w="6837" w:type="dxa"/>
            <w:shd w:val="clear" w:color="auto" w:fill="F2F2F2" w:themeFill="background1" w:themeFillShade="F2"/>
            <w:vAlign w:val="center"/>
          </w:tcPr>
          <w:p w14:paraId="54E58615" w14:textId="77777777" w:rsidR="007D45DE" w:rsidRPr="009F67E4" w:rsidRDefault="007D45DE" w:rsidP="009F67E4">
            <w:pPr>
              <w:pStyle w:val="TableParagraph"/>
              <w:spacing w:line="240" w:lineRule="exact"/>
              <w:ind w:left="68"/>
              <w:rPr>
                <w:rFonts w:ascii="Avenir Next" w:hAnsi="Avenir Next"/>
                <w:b/>
                <w:bCs/>
                <w:sz w:val="20"/>
              </w:rPr>
            </w:pPr>
            <w:r w:rsidRPr="009F67E4">
              <w:rPr>
                <w:rFonts w:ascii="Avenir Next" w:hAnsi="Avenir Next"/>
                <w:b/>
                <w:bCs/>
                <w:sz w:val="20"/>
              </w:rPr>
              <w:t>Silniki</w:t>
            </w:r>
            <w:r w:rsidRPr="009F67E4">
              <w:rPr>
                <w:rFonts w:ascii="Avenir Next" w:hAnsi="Avenir Next"/>
                <w:b/>
                <w:bCs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pacing w:val="-2"/>
                <w:sz w:val="20"/>
              </w:rPr>
              <w:t>napędowe:</w:t>
            </w:r>
          </w:p>
        </w:tc>
        <w:tc>
          <w:tcPr>
            <w:tcW w:w="2377" w:type="dxa"/>
            <w:shd w:val="clear" w:color="auto" w:fill="F2F2F2" w:themeFill="background1" w:themeFillShade="F2"/>
          </w:tcPr>
          <w:p w14:paraId="674596BF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18"/>
              </w:rPr>
            </w:pPr>
          </w:p>
        </w:tc>
      </w:tr>
      <w:tr w:rsidR="007D45DE" w:rsidRPr="009F67E4" w14:paraId="38BF1058" w14:textId="77777777" w:rsidTr="009F67E4">
        <w:trPr>
          <w:trHeight w:val="456"/>
        </w:trPr>
        <w:tc>
          <w:tcPr>
            <w:tcW w:w="993" w:type="dxa"/>
            <w:vAlign w:val="center"/>
          </w:tcPr>
          <w:p w14:paraId="697729F2" w14:textId="36B10157" w:rsidR="007D45DE" w:rsidRPr="009F67E4" w:rsidRDefault="000447AD" w:rsidP="009F67E4">
            <w:pPr>
              <w:pStyle w:val="TableParagraph"/>
              <w:ind w:left="21" w:right="2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.3</w:t>
            </w:r>
          </w:p>
        </w:tc>
        <w:tc>
          <w:tcPr>
            <w:tcW w:w="6837" w:type="dxa"/>
            <w:vAlign w:val="center"/>
          </w:tcPr>
          <w:p w14:paraId="1B9109E0" w14:textId="77777777" w:rsidR="007D45DE" w:rsidRPr="009F67E4" w:rsidRDefault="007D45DE" w:rsidP="009F67E4">
            <w:pPr>
              <w:pStyle w:val="TableParagraph"/>
              <w:spacing w:before="1"/>
              <w:ind w:left="68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Moc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silnika</w:t>
            </w:r>
            <w:r w:rsidRPr="009F67E4">
              <w:rPr>
                <w:rFonts w:ascii="Avenir Next" w:hAnsi="Avenir Next"/>
                <w:spacing w:val="-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napędowego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jezdnego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i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roboczego:</w:t>
            </w:r>
          </w:p>
        </w:tc>
        <w:tc>
          <w:tcPr>
            <w:tcW w:w="2377" w:type="dxa"/>
          </w:tcPr>
          <w:p w14:paraId="1CA31DE8" w14:textId="3B2D1054" w:rsidR="007D45DE" w:rsidRPr="009F67E4" w:rsidRDefault="000447AD" w:rsidP="000447AD">
            <w:pPr>
              <w:pStyle w:val="TableParagraph"/>
              <w:spacing w:before="10" w:line="240" w:lineRule="atLeast"/>
              <w:ind w:right="326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min.</w:t>
            </w:r>
            <w:r w:rsidR="007D45DE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7D45DE" w:rsidRPr="009F67E4">
              <w:rPr>
                <w:rFonts w:ascii="Avenir Next" w:hAnsi="Avenir Next"/>
                <w:sz w:val="20"/>
              </w:rPr>
              <w:t xml:space="preserve">260 </w:t>
            </w:r>
            <w:r w:rsidR="007D45DE" w:rsidRPr="009F67E4">
              <w:rPr>
                <w:rFonts w:ascii="Avenir Next" w:hAnsi="Avenir Next"/>
                <w:spacing w:val="-6"/>
                <w:sz w:val="20"/>
              </w:rPr>
              <w:t>kW</w:t>
            </w:r>
          </w:p>
        </w:tc>
      </w:tr>
      <w:tr w:rsidR="007D45DE" w:rsidRPr="009F67E4" w14:paraId="43B07D25" w14:textId="77777777" w:rsidTr="009F67E4">
        <w:trPr>
          <w:trHeight w:val="460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14E2C940" w14:textId="77777777" w:rsidR="007D45DE" w:rsidRPr="009F67E4" w:rsidRDefault="007D45DE" w:rsidP="009F67E4">
            <w:pPr>
              <w:pStyle w:val="TableParagraph"/>
              <w:jc w:val="center"/>
              <w:rPr>
                <w:rFonts w:ascii="Avenir Next" w:hAnsi="Avenir Next"/>
                <w:sz w:val="18"/>
              </w:rPr>
            </w:pPr>
          </w:p>
        </w:tc>
        <w:tc>
          <w:tcPr>
            <w:tcW w:w="6837" w:type="dxa"/>
            <w:shd w:val="clear" w:color="auto" w:fill="F2F2F2" w:themeFill="background1" w:themeFillShade="F2"/>
            <w:vAlign w:val="center"/>
          </w:tcPr>
          <w:p w14:paraId="5B4F6873" w14:textId="77777777" w:rsidR="007D45DE" w:rsidRPr="009F67E4" w:rsidRDefault="007D45DE" w:rsidP="009F67E4">
            <w:pPr>
              <w:pStyle w:val="TableParagraph"/>
              <w:spacing w:line="240" w:lineRule="exact"/>
              <w:ind w:left="68"/>
              <w:rPr>
                <w:rFonts w:ascii="Avenir Next" w:hAnsi="Avenir Next"/>
                <w:b/>
                <w:bCs/>
                <w:sz w:val="20"/>
              </w:rPr>
            </w:pPr>
            <w:r w:rsidRPr="009F67E4">
              <w:rPr>
                <w:rFonts w:ascii="Avenir Next" w:hAnsi="Avenir Next"/>
                <w:b/>
                <w:bCs/>
                <w:spacing w:val="-2"/>
                <w:sz w:val="20"/>
              </w:rPr>
              <w:t>Szczotka:</w:t>
            </w:r>
          </w:p>
        </w:tc>
        <w:tc>
          <w:tcPr>
            <w:tcW w:w="2377" w:type="dxa"/>
            <w:shd w:val="clear" w:color="auto" w:fill="F1F1F1"/>
          </w:tcPr>
          <w:p w14:paraId="5980F7D5" w14:textId="77777777" w:rsidR="007D45DE" w:rsidRPr="009F67E4" w:rsidRDefault="007D45DE" w:rsidP="007D45DE">
            <w:pPr>
              <w:pStyle w:val="TableParagraph"/>
              <w:rPr>
                <w:rFonts w:ascii="Avenir Next" w:hAnsi="Avenir Next"/>
                <w:sz w:val="18"/>
              </w:rPr>
            </w:pPr>
          </w:p>
        </w:tc>
      </w:tr>
      <w:tr w:rsidR="007D45DE" w:rsidRPr="009F67E4" w14:paraId="0B9BA11D" w14:textId="77777777" w:rsidTr="009F67E4">
        <w:trPr>
          <w:trHeight w:val="641"/>
        </w:trPr>
        <w:tc>
          <w:tcPr>
            <w:tcW w:w="993" w:type="dxa"/>
            <w:vAlign w:val="center"/>
          </w:tcPr>
          <w:p w14:paraId="53BAA461" w14:textId="27A955B4" w:rsidR="007D45DE" w:rsidRPr="009F67E4" w:rsidRDefault="000447AD" w:rsidP="009F67E4">
            <w:pPr>
              <w:pStyle w:val="TableParagraph"/>
              <w:spacing w:before="1"/>
              <w:ind w:left="21" w:right="2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7D45DE" w:rsidRPr="009F67E4">
              <w:rPr>
                <w:rFonts w:ascii="Avenir Next" w:hAnsi="Avenir Next"/>
                <w:spacing w:val="-5"/>
                <w:sz w:val="20"/>
              </w:rPr>
              <w:t>.4</w:t>
            </w:r>
          </w:p>
        </w:tc>
        <w:tc>
          <w:tcPr>
            <w:tcW w:w="6837" w:type="dxa"/>
            <w:vAlign w:val="center"/>
          </w:tcPr>
          <w:p w14:paraId="37024762" w14:textId="77777777" w:rsidR="007D45DE" w:rsidRPr="009F67E4" w:rsidRDefault="007D45DE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Długość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wału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zakresie:</w:t>
            </w:r>
          </w:p>
        </w:tc>
        <w:tc>
          <w:tcPr>
            <w:tcW w:w="2377" w:type="dxa"/>
          </w:tcPr>
          <w:p w14:paraId="4D7E915E" w14:textId="5BA41161" w:rsidR="007D45DE" w:rsidRPr="009F67E4" w:rsidRDefault="007D45DE" w:rsidP="000447AD">
            <w:pPr>
              <w:pStyle w:val="TableParagraph"/>
              <w:spacing w:before="200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4.200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–</w:t>
            </w:r>
            <w:r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4.600</w:t>
            </w:r>
            <w:r w:rsidR="00024E3D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024E3D" w:rsidRPr="009F67E4" w14:paraId="5BD41140" w14:textId="77777777" w:rsidTr="009F67E4">
        <w:trPr>
          <w:trHeight w:val="551"/>
        </w:trPr>
        <w:tc>
          <w:tcPr>
            <w:tcW w:w="993" w:type="dxa"/>
            <w:vAlign w:val="center"/>
          </w:tcPr>
          <w:p w14:paraId="419A3915" w14:textId="6F8F26E9" w:rsidR="00024E3D" w:rsidRPr="009F67E4" w:rsidRDefault="000447AD" w:rsidP="009F67E4">
            <w:pPr>
              <w:pStyle w:val="TableParagraph"/>
              <w:spacing w:before="1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.5</w:t>
            </w:r>
          </w:p>
        </w:tc>
        <w:tc>
          <w:tcPr>
            <w:tcW w:w="6837" w:type="dxa"/>
            <w:vAlign w:val="center"/>
          </w:tcPr>
          <w:p w14:paraId="548CBB36" w14:textId="100CD412" w:rsidR="00024E3D" w:rsidRPr="009F67E4" w:rsidRDefault="00024E3D" w:rsidP="009F67E4">
            <w:pPr>
              <w:pStyle w:val="TableParagraph"/>
              <w:spacing w:before="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Średnica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szczotki:</w:t>
            </w:r>
          </w:p>
        </w:tc>
        <w:tc>
          <w:tcPr>
            <w:tcW w:w="2377" w:type="dxa"/>
          </w:tcPr>
          <w:p w14:paraId="35F6E5A1" w14:textId="24E2DE39" w:rsidR="00024E3D" w:rsidRPr="009F67E4" w:rsidRDefault="000447AD" w:rsidP="000447AD">
            <w:pPr>
              <w:pStyle w:val="TableParagraph"/>
              <w:spacing w:before="200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min.</w:t>
            </w:r>
            <w:r w:rsidR="00024E3D"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="00024E3D" w:rsidRPr="009F67E4">
              <w:rPr>
                <w:rFonts w:ascii="Avenir Next" w:hAnsi="Avenir Next"/>
                <w:sz w:val="20"/>
              </w:rPr>
              <w:t xml:space="preserve">900 </w:t>
            </w:r>
            <w:r w:rsidR="00024E3D" w:rsidRPr="009F67E4">
              <w:rPr>
                <w:rFonts w:ascii="Avenir Next" w:hAnsi="Avenir Next"/>
                <w:spacing w:val="-6"/>
                <w:sz w:val="20"/>
              </w:rPr>
              <w:t>mm</w:t>
            </w:r>
          </w:p>
        </w:tc>
      </w:tr>
      <w:tr w:rsidR="00024E3D" w:rsidRPr="009F67E4" w14:paraId="2CA1D27F" w14:textId="77777777" w:rsidTr="009F67E4">
        <w:trPr>
          <w:trHeight w:val="545"/>
        </w:trPr>
        <w:tc>
          <w:tcPr>
            <w:tcW w:w="993" w:type="dxa"/>
            <w:vAlign w:val="center"/>
          </w:tcPr>
          <w:p w14:paraId="7CFF122E" w14:textId="38CCCE44" w:rsidR="00024E3D" w:rsidRPr="009F67E4" w:rsidRDefault="000447AD" w:rsidP="009F67E4">
            <w:pPr>
              <w:pStyle w:val="TableParagraph"/>
              <w:spacing w:before="1"/>
              <w:jc w:val="center"/>
              <w:rPr>
                <w:rFonts w:ascii="Avenir Next" w:hAnsi="Avenir Next"/>
                <w:spacing w:val="-5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.6</w:t>
            </w:r>
          </w:p>
        </w:tc>
        <w:tc>
          <w:tcPr>
            <w:tcW w:w="6837" w:type="dxa"/>
            <w:vAlign w:val="center"/>
          </w:tcPr>
          <w:p w14:paraId="60695D14" w14:textId="1AAD5908" w:rsidR="00024E3D" w:rsidRPr="009F67E4" w:rsidRDefault="00024E3D" w:rsidP="009F67E4">
            <w:pPr>
              <w:pStyle w:val="TableParagraph"/>
              <w:spacing w:before="1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Kąt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roboczy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obrotu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prawo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lub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lewo</w:t>
            </w:r>
            <w:r w:rsidRPr="009F67E4">
              <w:rPr>
                <w:rFonts w:ascii="Avenir Next" w:hAnsi="Avenir Next"/>
                <w:spacing w:val="-1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z</w:t>
            </w:r>
            <w:r w:rsidRPr="009F67E4">
              <w:rPr>
                <w:rFonts w:ascii="Avenir Next" w:hAnsi="Avenir Next"/>
                <w:spacing w:val="-1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pozycji</w:t>
            </w:r>
            <w:r w:rsidRPr="009F67E4">
              <w:rPr>
                <w:rFonts w:ascii="Avenir Next" w:hAnsi="Avenir Next"/>
                <w:spacing w:val="-1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prostopadłej do osi wzdłużnej Oczyszczarki:</w:t>
            </w:r>
          </w:p>
        </w:tc>
        <w:tc>
          <w:tcPr>
            <w:tcW w:w="2377" w:type="dxa"/>
          </w:tcPr>
          <w:p w14:paraId="4524B789" w14:textId="2F0B707D" w:rsidR="00024E3D" w:rsidRPr="009F67E4" w:rsidRDefault="000447AD" w:rsidP="000447AD">
            <w:pPr>
              <w:pStyle w:val="TableParagraph"/>
              <w:spacing w:before="200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z w:val="20"/>
              </w:rPr>
              <w:t>min.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 xml:space="preserve"> 30°</w:t>
            </w:r>
          </w:p>
        </w:tc>
      </w:tr>
      <w:tr w:rsidR="00024E3D" w:rsidRPr="009F67E4" w14:paraId="0600BF8D" w14:textId="77777777" w:rsidTr="009F67E4">
        <w:trPr>
          <w:trHeight w:val="641"/>
        </w:trPr>
        <w:tc>
          <w:tcPr>
            <w:tcW w:w="993" w:type="dxa"/>
            <w:vAlign w:val="center"/>
          </w:tcPr>
          <w:p w14:paraId="3D2351BF" w14:textId="5D0B243A" w:rsidR="00024E3D" w:rsidRPr="009F67E4" w:rsidRDefault="000447AD" w:rsidP="009F67E4">
            <w:pPr>
              <w:pStyle w:val="TableParagraph"/>
              <w:spacing w:before="212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.7</w:t>
            </w:r>
          </w:p>
        </w:tc>
        <w:tc>
          <w:tcPr>
            <w:tcW w:w="6837" w:type="dxa"/>
            <w:vAlign w:val="center"/>
          </w:tcPr>
          <w:p w14:paraId="0F03D91E" w14:textId="319D6825" w:rsidR="00024E3D" w:rsidRPr="009F67E4" w:rsidRDefault="00024E3D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Szerokość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oczyszczania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szczotki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przy</w:t>
            </w:r>
            <w:r w:rsidRPr="009F67E4">
              <w:rPr>
                <w:rFonts w:ascii="Avenir Next" w:hAnsi="Avenir Next"/>
                <w:spacing w:val="6"/>
                <w:sz w:val="20"/>
              </w:rPr>
              <w:t xml:space="preserve"> </w:t>
            </w:r>
            <w:r w:rsidR="002F42F5" w:rsidRPr="009F67E4">
              <w:rPr>
                <w:rFonts w:ascii="Avenir Next" w:hAnsi="Avenir Next"/>
                <w:sz w:val="20"/>
              </w:rPr>
              <w:t>no</w:t>
            </w:r>
            <w:r w:rsidR="002F42F5">
              <w:rPr>
                <w:rFonts w:ascii="Avenir Next" w:hAnsi="Avenir Next"/>
                <w:sz w:val="20"/>
              </w:rPr>
              <w:t>mina</w:t>
            </w:r>
            <w:r w:rsidR="002F42F5" w:rsidRPr="009F67E4">
              <w:rPr>
                <w:rFonts w:ascii="Avenir Next" w:hAnsi="Avenir Next"/>
                <w:sz w:val="20"/>
              </w:rPr>
              <w:t>lnym</w:t>
            </w:r>
            <w:r w:rsidRPr="009F67E4">
              <w:rPr>
                <w:rFonts w:ascii="Avenir Next" w:hAnsi="Avenir Next"/>
                <w:spacing w:val="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kącie</w:t>
            </w:r>
            <w:r w:rsidRPr="009F67E4">
              <w:rPr>
                <w:rFonts w:ascii="Avenir Next" w:hAnsi="Avenir Next"/>
                <w:spacing w:val="5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roboczym</w:t>
            </w:r>
            <w:r w:rsidRPr="009F67E4">
              <w:rPr>
                <w:rFonts w:ascii="Avenir Next" w:hAnsi="Avenir Next"/>
                <w:spacing w:val="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w</w:t>
            </w:r>
            <w:r w:rsid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zakresie:</w:t>
            </w:r>
          </w:p>
        </w:tc>
        <w:tc>
          <w:tcPr>
            <w:tcW w:w="2377" w:type="dxa"/>
          </w:tcPr>
          <w:p w14:paraId="21AD0760" w14:textId="2217E5E1" w:rsidR="00024E3D" w:rsidRPr="009F67E4" w:rsidRDefault="00024E3D" w:rsidP="000447AD">
            <w:pPr>
              <w:pStyle w:val="TableParagraph"/>
              <w:spacing w:before="202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3.500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-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4.000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024E3D" w:rsidRPr="009F67E4" w14:paraId="43531938" w14:textId="77777777" w:rsidTr="009F67E4">
        <w:trPr>
          <w:trHeight w:val="448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7550D24F" w14:textId="77777777" w:rsidR="00024E3D" w:rsidRPr="009F67E4" w:rsidRDefault="00024E3D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</w:tc>
        <w:tc>
          <w:tcPr>
            <w:tcW w:w="6837" w:type="dxa"/>
            <w:shd w:val="clear" w:color="auto" w:fill="F2F2F2" w:themeFill="background1" w:themeFillShade="F2"/>
            <w:vAlign w:val="center"/>
          </w:tcPr>
          <w:p w14:paraId="38A11CA2" w14:textId="65FB5055" w:rsidR="00024E3D" w:rsidRPr="009F67E4" w:rsidRDefault="00024E3D" w:rsidP="009F67E4">
            <w:pPr>
              <w:pStyle w:val="TableParagraph"/>
              <w:rPr>
                <w:rFonts w:ascii="Avenir Next" w:hAnsi="Avenir Next"/>
                <w:b/>
                <w:bCs/>
                <w:sz w:val="20"/>
              </w:rPr>
            </w:pPr>
            <w:r w:rsidRPr="009F67E4">
              <w:rPr>
                <w:rFonts w:ascii="Avenir Next" w:hAnsi="Avenir Next"/>
                <w:b/>
                <w:bCs/>
                <w:spacing w:val="-2"/>
                <w:sz w:val="20"/>
              </w:rPr>
              <w:t>Pług:</w:t>
            </w:r>
          </w:p>
        </w:tc>
        <w:tc>
          <w:tcPr>
            <w:tcW w:w="2377" w:type="dxa"/>
            <w:shd w:val="clear" w:color="auto" w:fill="F2F2F2" w:themeFill="background1" w:themeFillShade="F2"/>
          </w:tcPr>
          <w:p w14:paraId="17D4371D" w14:textId="77777777" w:rsidR="00024E3D" w:rsidRPr="009F67E4" w:rsidRDefault="00024E3D" w:rsidP="00024E3D">
            <w:pPr>
              <w:pStyle w:val="TableParagraph"/>
              <w:spacing w:before="202"/>
              <w:ind w:left="192"/>
              <w:rPr>
                <w:rFonts w:ascii="Avenir Next" w:hAnsi="Avenir Next"/>
                <w:sz w:val="20"/>
              </w:rPr>
            </w:pPr>
          </w:p>
        </w:tc>
      </w:tr>
      <w:tr w:rsidR="00024E3D" w:rsidRPr="009F67E4" w14:paraId="23938156" w14:textId="77777777" w:rsidTr="009F67E4">
        <w:trPr>
          <w:trHeight w:val="500"/>
        </w:trPr>
        <w:tc>
          <w:tcPr>
            <w:tcW w:w="993" w:type="dxa"/>
            <w:vAlign w:val="center"/>
          </w:tcPr>
          <w:p w14:paraId="6A7E08EA" w14:textId="0A46D54A" w:rsidR="00024E3D" w:rsidRPr="009F67E4" w:rsidRDefault="000447AD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.</w:t>
            </w:r>
            <w:r>
              <w:rPr>
                <w:rFonts w:ascii="Avenir Next" w:hAnsi="Avenir Next"/>
                <w:spacing w:val="-5"/>
                <w:sz w:val="20"/>
              </w:rPr>
              <w:t>10</w:t>
            </w:r>
          </w:p>
        </w:tc>
        <w:tc>
          <w:tcPr>
            <w:tcW w:w="6837" w:type="dxa"/>
            <w:vAlign w:val="center"/>
          </w:tcPr>
          <w:p w14:paraId="0028F71E" w14:textId="7E5740FE" w:rsidR="00024E3D" w:rsidRPr="009F67E4" w:rsidRDefault="00024E3D" w:rsidP="009F67E4">
            <w:pPr>
              <w:pStyle w:val="TableParagraph"/>
              <w:spacing w:before="102"/>
              <w:rPr>
                <w:rFonts w:ascii="Avenir Next" w:hAnsi="Avenir Next"/>
                <w:spacing w:val="-2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Szerokość</w:t>
            </w:r>
            <w:r w:rsidRPr="009F67E4">
              <w:rPr>
                <w:rFonts w:ascii="Avenir Next" w:hAnsi="Avenir Next"/>
                <w:spacing w:val="-7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pługa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</w:t>
            </w:r>
            <w:r w:rsidRPr="009F67E4">
              <w:rPr>
                <w:rFonts w:ascii="Avenir Next" w:hAnsi="Avenir Next"/>
                <w:spacing w:val="-6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zakresie:</w:t>
            </w:r>
          </w:p>
        </w:tc>
        <w:tc>
          <w:tcPr>
            <w:tcW w:w="2377" w:type="dxa"/>
            <w:vAlign w:val="center"/>
          </w:tcPr>
          <w:p w14:paraId="3E9CE1E9" w14:textId="7F7ECC77" w:rsidR="00024E3D" w:rsidRPr="009F67E4" w:rsidRDefault="00024E3D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5.400</w:t>
            </w:r>
            <w:r w:rsidRPr="009F67E4">
              <w:rPr>
                <w:rFonts w:ascii="Avenir Next" w:hAnsi="Avenir Next"/>
                <w:spacing w:val="-4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10"/>
                <w:sz w:val="20"/>
              </w:rPr>
              <w:t>-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6.000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024E3D" w:rsidRPr="009F67E4" w14:paraId="20D74A91" w14:textId="77777777" w:rsidTr="009F67E4">
        <w:trPr>
          <w:trHeight w:val="591"/>
        </w:trPr>
        <w:tc>
          <w:tcPr>
            <w:tcW w:w="993" w:type="dxa"/>
            <w:vAlign w:val="center"/>
          </w:tcPr>
          <w:p w14:paraId="5DE3A996" w14:textId="421D9FA8" w:rsidR="00024E3D" w:rsidRPr="009F67E4" w:rsidRDefault="000447AD" w:rsidP="009F67E4">
            <w:pPr>
              <w:pStyle w:val="TableParagraph"/>
              <w:spacing w:before="229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.9</w:t>
            </w:r>
          </w:p>
        </w:tc>
        <w:tc>
          <w:tcPr>
            <w:tcW w:w="6837" w:type="dxa"/>
            <w:vAlign w:val="center"/>
          </w:tcPr>
          <w:p w14:paraId="01EDCE9D" w14:textId="52C2D626" w:rsidR="00024E3D" w:rsidRPr="009F67E4" w:rsidRDefault="00024E3D" w:rsidP="009F67E4">
            <w:pPr>
              <w:pStyle w:val="TableParagraph"/>
              <w:spacing w:before="229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Szerokość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robocza</w:t>
            </w:r>
            <w:r w:rsidRPr="009F67E4">
              <w:rPr>
                <w:rFonts w:ascii="Avenir Next" w:hAnsi="Avenir Next"/>
                <w:spacing w:val="-8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odśnieżania</w:t>
            </w:r>
            <w:r w:rsidRPr="009F67E4">
              <w:rPr>
                <w:rFonts w:ascii="Avenir Next" w:hAnsi="Avenir Next"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pługiem:</w:t>
            </w:r>
          </w:p>
        </w:tc>
        <w:tc>
          <w:tcPr>
            <w:tcW w:w="2377" w:type="dxa"/>
          </w:tcPr>
          <w:p w14:paraId="1B1C1ED3" w14:textId="11F73E55" w:rsidR="00024E3D" w:rsidRPr="009F67E4" w:rsidRDefault="000447AD" w:rsidP="00990053">
            <w:pPr>
              <w:pStyle w:val="TableParagraph"/>
              <w:spacing w:before="200" w:line="259" w:lineRule="auto"/>
              <w:ind w:right="234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min.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 xml:space="preserve">. </w:t>
            </w:r>
            <w:r w:rsidR="00024E3D" w:rsidRPr="009F67E4">
              <w:rPr>
                <w:rFonts w:ascii="Avenir Next" w:hAnsi="Avenir Next"/>
                <w:spacing w:val="-2"/>
                <w:sz w:val="20"/>
              </w:rPr>
              <w:t>4.500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="00024E3D" w:rsidRPr="009F67E4">
              <w:rPr>
                <w:rFonts w:ascii="Avenir Next" w:hAnsi="Avenir Next"/>
                <w:spacing w:val="-5"/>
                <w:sz w:val="20"/>
              </w:rPr>
              <w:t>mm</w:t>
            </w:r>
          </w:p>
        </w:tc>
      </w:tr>
      <w:tr w:rsidR="00024E3D" w:rsidRPr="009F67E4" w14:paraId="1F17FE44" w14:textId="77777777" w:rsidTr="009F67E4">
        <w:trPr>
          <w:trHeight w:val="401"/>
        </w:trPr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A98E65C" w14:textId="77777777" w:rsidR="00024E3D" w:rsidRPr="009F67E4" w:rsidRDefault="00024E3D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</w:p>
        </w:tc>
        <w:tc>
          <w:tcPr>
            <w:tcW w:w="6837" w:type="dxa"/>
            <w:shd w:val="clear" w:color="auto" w:fill="F2F2F2" w:themeFill="background1" w:themeFillShade="F2"/>
            <w:vAlign w:val="center"/>
          </w:tcPr>
          <w:p w14:paraId="36CA3635" w14:textId="7682374A" w:rsidR="00024E3D" w:rsidRPr="009F67E4" w:rsidRDefault="00024E3D" w:rsidP="009F67E4">
            <w:pPr>
              <w:pStyle w:val="TableParagraph"/>
              <w:rPr>
                <w:rFonts w:ascii="Avenir Next" w:hAnsi="Avenir Next"/>
                <w:b/>
                <w:bCs/>
                <w:sz w:val="20"/>
              </w:rPr>
            </w:pPr>
            <w:r w:rsidRPr="009F67E4">
              <w:rPr>
                <w:rFonts w:ascii="Avenir Next" w:hAnsi="Avenir Next"/>
                <w:b/>
                <w:bCs/>
                <w:sz w:val="20"/>
              </w:rPr>
              <w:t>Układ</w:t>
            </w:r>
            <w:r w:rsidRPr="009F67E4">
              <w:rPr>
                <w:rFonts w:ascii="Avenir Next" w:hAnsi="Avenir Next"/>
                <w:b/>
                <w:bCs/>
                <w:spacing w:val="-9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b/>
                <w:bCs/>
                <w:spacing w:val="-2"/>
                <w:sz w:val="20"/>
              </w:rPr>
              <w:t>podmuchowy:</w:t>
            </w:r>
          </w:p>
        </w:tc>
        <w:tc>
          <w:tcPr>
            <w:tcW w:w="2377" w:type="dxa"/>
            <w:shd w:val="clear" w:color="auto" w:fill="F2F2F2" w:themeFill="background1" w:themeFillShade="F2"/>
          </w:tcPr>
          <w:p w14:paraId="068E607B" w14:textId="77777777" w:rsidR="00024E3D" w:rsidRPr="009F67E4" w:rsidRDefault="00024E3D" w:rsidP="00024E3D">
            <w:pPr>
              <w:pStyle w:val="TableParagraph"/>
              <w:spacing w:before="200" w:line="259" w:lineRule="auto"/>
              <w:ind w:left="262" w:right="234" w:firstLine="55"/>
              <w:rPr>
                <w:rFonts w:ascii="Avenir Next" w:hAnsi="Avenir Next"/>
                <w:spacing w:val="-4"/>
                <w:sz w:val="20"/>
              </w:rPr>
            </w:pPr>
          </w:p>
        </w:tc>
      </w:tr>
      <w:tr w:rsidR="00024E3D" w:rsidRPr="009F67E4" w14:paraId="51602526" w14:textId="77777777" w:rsidTr="009F67E4">
        <w:trPr>
          <w:trHeight w:val="493"/>
        </w:trPr>
        <w:tc>
          <w:tcPr>
            <w:tcW w:w="993" w:type="dxa"/>
            <w:vAlign w:val="center"/>
          </w:tcPr>
          <w:p w14:paraId="628DC396" w14:textId="03457BAF" w:rsidR="00024E3D" w:rsidRPr="009F67E4" w:rsidRDefault="000447AD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>.10</w:t>
            </w:r>
          </w:p>
        </w:tc>
        <w:tc>
          <w:tcPr>
            <w:tcW w:w="6837" w:type="dxa"/>
            <w:vAlign w:val="center"/>
          </w:tcPr>
          <w:p w14:paraId="7395404F" w14:textId="13B90D68" w:rsidR="00024E3D" w:rsidRPr="009F67E4" w:rsidRDefault="00024E3D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Prędkość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wydmuchu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powietrza:</w:t>
            </w:r>
          </w:p>
        </w:tc>
        <w:tc>
          <w:tcPr>
            <w:tcW w:w="2377" w:type="dxa"/>
          </w:tcPr>
          <w:p w14:paraId="3FD10957" w14:textId="217BC01C" w:rsidR="00024E3D" w:rsidRPr="009F67E4" w:rsidRDefault="000447AD" w:rsidP="00990053">
            <w:pPr>
              <w:pStyle w:val="TableParagraph"/>
              <w:spacing w:before="200" w:line="259" w:lineRule="auto"/>
              <w:ind w:right="234"/>
              <w:rPr>
                <w:rFonts w:ascii="Avenir Next" w:hAnsi="Avenir Next"/>
                <w:spacing w:val="-4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min.</w:t>
            </w:r>
            <w:r w:rsidR="009F67E4">
              <w:rPr>
                <w:rFonts w:ascii="Avenir Next" w:hAnsi="Avenir Next"/>
                <w:sz w:val="20"/>
              </w:rPr>
              <w:t xml:space="preserve">. 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>125 m/s</w:t>
            </w:r>
          </w:p>
        </w:tc>
      </w:tr>
      <w:tr w:rsidR="00024E3D" w:rsidRPr="009F67E4" w14:paraId="658BA0DB" w14:textId="77777777" w:rsidTr="009F67E4">
        <w:trPr>
          <w:trHeight w:val="641"/>
        </w:trPr>
        <w:tc>
          <w:tcPr>
            <w:tcW w:w="993" w:type="dxa"/>
            <w:vAlign w:val="center"/>
          </w:tcPr>
          <w:p w14:paraId="01AAE224" w14:textId="5F536C33" w:rsidR="00024E3D" w:rsidRPr="009F67E4" w:rsidRDefault="000447AD" w:rsidP="009F67E4">
            <w:pPr>
              <w:pStyle w:val="TableParagraph"/>
              <w:jc w:val="center"/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4"/>
                <w:sz w:val="20"/>
              </w:rPr>
              <w:t>10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>.11</w:t>
            </w:r>
          </w:p>
        </w:tc>
        <w:tc>
          <w:tcPr>
            <w:tcW w:w="6837" w:type="dxa"/>
            <w:vAlign w:val="center"/>
          </w:tcPr>
          <w:p w14:paraId="13B23DDF" w14:textId="5932F5B7" w:rsidR="00024E3D" w:rsidRPr="009F67E4" w:rsidRDefault="00024E3D" w:rsidP="009F67E4">
            <w:pPr>
              <w:pStyle w:val="TableParagraph"/>
              <w:rPr>
                <w:rFonts w:ascii="Avenir Next" w:hAnsi="Avenir Next"/>
                <w:sz w:val="20"/>
              </w:rPr>
            </w:pPr>
            <w:r w:rsidRPr="009F67E4">
              <w:rPr>
                <w:rFonts w:ascii="Avenir Next" w:hAnsi="Avenir Next"/>
                <w:sz w:val="20"/>
              </w:rPr>
              <w:t>Wydatek</w:t>
            </w:r>
            <w:r w:rsidRPr="009F67E4">
              <w:rPr>
                <w:rFonts w:ascii="Avenir Next" w:hAnsi="Avenir Next"/>
                <w:spacing w:val="-11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z w:val="20"/>
              </w:rPr>
              <w:t>dmuchawy</w:t>
            </w:r>
            <w:r w:rsidRPr="009F67E4">
              <w:rPr>
                <w:rFonts w:ascii="Avenir Next" w:hAnsi="Avenir Next"/>
                <w:spacing w:val="-10"/>
                <w:sz w:val="20"/>
              </w:rPr>
              <w:t xml:space="preserve"> </w:t>
            </w:r>
            <w:r w:rsidRPr="009F67E4">
              <w:rPr>
                <w:rFonts w:ascii="Avenir Next" w:hAnsi="Avenir Next"/>
                <w:spacing w:val="-2"/>
                <w:sz w:val="20"/>
              </w:rPr>
              <w:t>powietrza:</w:t>
            </w:r>
          </w:p>
        </w:tc>
        <w:tc>
          <w:tcPr>
            <w:tcW w:w="2377" w:type="dxa"/>
            <w:vAlign w:val="center"/>
          </w:tcPr>
          <w:p w14:paraId="37FC4FBC" w14:textId="5C2D4093" w:rsidR="00024E3D" w:rsidRPr="009F67E4" w:rsidRDefault="000447AD" w:rsidP="009F67E4">
            <w:pPr>
              <w:pStyle w:val="TableParagraph"/>
              <w:tabs>
                <w:tab w:val="right" w:pos="948"/>
              </w:tabs>
              <w:rPr>
                <w:rFonts w:ascii="Avenir Next" w:hAnsi="Avenir Next"/>
                <w:sz w:val="20"/>
              </w:rPr>
            </w:pPr>
            <w:r>
              <w:rPr>
                <w:rFonts w:ascii="Avenir Next" w:hAnsi="Avenir Next"/>
                <w:spacing w:val="-5"/>
                <w:sz w:val="20"/>
              </w:rPr>
              <w:t>min.</w:t>
            </w:r>
            <w:r w:rsidR="009F67E4">
              <w:rPr>
                <w:rFonts w:ascii="Avenir Next" w:hAnsi="Avenir Next"/>
                <w:sz w:val="20"/>
              </w:rPr>
              <w:t xml:space="preserve">. </w:t>
            </w:r>
            <w:r w:rsidR="00024E3D" w:rsidRPr="009F67E4">
              <w:rPr>
                <w:rFonts w:ascii="Avenir Next" w:hAnsi="Avenir Next"/>
                <w:spacing w:val="-10"/>
                <w:sz w:val="20"/>
              </w:rPr>
              <w:t>8</w:t>
            </w:r>
            <w:r w:rsidR="00990053" w:rsidRPr="009F67E4">
              <w:rPr>
                <w:rFonts w:ascii="Avenir Next" w:hAnsi="Avenir Next"/>
                <w:sz w:val="20"/>
              </w:rPr>
              <w:t xml:space="preserve"> 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>m</w:t>
            </w:r>
            <w:r w:rsidR="00024E3D" w:rsidRPr="009F67E4">
              <w:rPr>
                <w:rFonts w:ascii="Avenir Next" w:hAnsi="Avenir Next"/>
                <w:spacing w:val="-4"/>
                <w:position w:val="7"/>
                <w:sz w:val="13"/>
              </w:rPr>
              <w:t>3</w:t>
            </w:r>
            <w:r w:rsidR="00024E3D" w:rsidRPr="009F67E4">
              <w:rPr>
                <w:rFonts w:ascii="Avenir Next" w:hAnsi="Avenir Next"/>
                <w:spacing w:val="-4"/>
                <w:sz w:val="20"/>
              </w:rPr>
              <w:t>/s</w:t>
            </w:r>
          </w:p>
        </w:tc>
      </w:tr>
    </w:tbl>
    <w:p w14:paraId="6C808077" w14:textId="77777777" w:rsidR="008F19AF" w:rsidRPr="009F67E4" w:rsidRDefault="008F19AF">
      <w:pPr>
        <w:pStyle w:val="TableParagraph"/>
        <w:spacing w:line="256" w:lineRule="auto"/>
        <w:rPr>
          <w:rFonts w:ascii="Avenir Next" w:hAnsi="Avenir Next"/>
          <w:sz w:val="20"/>
        </w:rPr>
        <w:sectPr w:rsidR="008F19AF" w:rsidRPr="009F67E4">
          <w:type w:val="continuous"/>
          <w:pgSz w:w="11910" w:h="16840"/>
          <w:pgMar w:top="1380" w:right="141" w:bottom="1506" w:left="1275" w:header="708" w:footer="708" w:gutter="0"/>
          <w:cols w:space="708"/>
        </w:sectPr>
      </w:pPr>
    </w:p>
    <w:p w14:paraId="504A6A00" w14:textId="07FB8B20" w:rsidR="008F19AF" w:rsidRPr="009F67E4" w:rsidRDefault="008F19AF" w:rsidP="00990053">
      <w:pPr>
        <w:pStyle w:val="Tekstpodstawowy"/>
        <w:rPr>
          <w:rFonts w:ascii="Avenir Next" w:hAnsi="Avenir Next"/>
        </w:rPr>
      </w:pPr>
    </w:p>
    <w:sectPr w:rsidR="008F19AF" w:rsidRPr="009F67E4">
      <w:type w:val="continuous"/>
      <w:pgSz w:w="11910" w:h="16840"/>
      <w:pgMar w:top="1380" w:right="141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B213B" w14:textId="77777777" w:rsidR="00784E08" w:rsidRDefault="00784E08" w:rsidP="00722B7B">
      <w:r>
        <w:separator/>
      </w:r>
    </w:p>
  </w:endnote>
  <w:endnote w:type="continuationSeparator" w:id="0">
    <w:p w14:paraId="18BC7A97" w14:textId="77777777" w:rsidR="00784E08" w:rsidRDefault="00784E08" w:rsidP="0072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E08F" w14:textId="1A09AE43" w:rsidR="00722B7B" w:rsidRDefault="00722B7B">
    <w:pPr>
      <w:pStyle w:val="Stopka"/>
    </w:pPr>
    <w:r>
      <w:rPr>
        <w:noProof/>
      </w:rPr>
      <w:drawing>
        <wp:inline distT="0" distB="0" distL="0" distR="0" wp14:anchorId="006F0EB8" wp14:editId="4211A667">
          <wp:extent cx="6191250" cy="1147209"/>
          <wp:effectExtent l="0" t="0" r="0" b="0"/>
          <wp:docPr id="1004932465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932465" name="Obraz 1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11472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3E8C" w14:textId="77777777" w:rsidR="00784E08" w:rsidRDefault="00784E08" w:rsidP="00722B7B">
      <w:r>
        <w:separator/>
      </w:r>
    </w:p>
  </w:footnote>
  <w:footnote w:type="continuationSeparator" w:id="0">
    <w:p w14:paraId="0BD86750" w14:textId="77777777" w:rsidR="00784E08" w:rsidRDefault="00784E08" w:rsidP="00722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0887" w14:textId="593F976A" w:rsidR="00722B7B" w:rsidRDefault="00784E08">
    <w:pPr>
      <w:pStyle w:val="Nagwek"/>
    </w:pPr>
    <w:r>
      <w:rPr>
        <w:noProof/>
      </w:rPr>
      <w:pict w14:anchorId="1427D3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1140781" o:spid="_x0000_s1025" type="#_x0000_t75" alt="" style="position:absolute;margin-left:-53.8pt;margin-top:-70.2pt;width:599pt;height:711.4pt;z-index:-251658752;mso-wrap-edited:f;mso-width-percent:0;mso-height-percent:0;mso-position-horizontal-relative:margin;mso-position-vertical-relative:margin;mso-width-percent:0;mso-height-percent:0" o:allowincell="f">
          <v:imagedata r:id="rId1" o:title="papier firmowy_PNGGG" cropbottom="1051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F4EDB"/>
    <w:multiLevelType w:val="hybridMultilevel"/>
    <w:tmpl w:val="573AC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D72"/>
    <w:multiLevelType w:val="hybridMultilevel"/>
    <w:tmpl w:val="A7F84AC4"/>
    <w:lvl w:ilvl="0" w:tplc="920EBFC4">
      <w:numFmt w:val="bullet"/>
      <w:lvlText w:val="-"/>
      <w:lvlJc w:val="left"/>
      <w:pPr>
        <w:ind w:left="68" w:hanging="17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B3A6C54">
      <w:numFmt w:val="bullet"/>
      <w:lvlText w:val="•"/>
      <w:lvlJc w:val="left"/>
      <w:pPr>
        <w:ind w:left="779" w:hanging="171"/>
      </w:pPr>
      <w:rPr>
        <w:rFonts w:hint="default"/>
        <w:lang w:val="pl-PL" w:eastAsia="en-US" w:bidi="ar-SA"/>
      </w:rPr>
    </w:lvl>
    <w:lvl w:ilvl="2" w:tplc="7138D47A">
      <w:numFmt w:val="bullet"/>
      <w:lvlText w:val="•"/>
      <w:lvlJc w:val="left"/>
      <w:pPr>
        <w:ind w:left="1498" w:hanging="171"/>
      </w:pPr>
      <w:rPr>
        <w:rFonts w:hint="default"/>
        <w:lang w:val="pl-PL" w:eastAsia="en-US" w:bidi="ar-SA"/>
      </w:rPr>
    </w:lvl>
    <w:lvl w:ilvl="3" w:tplc="D89C5E52">
      <w:numFmt w:val="bullet"/>
      <w:lvlText w:val="•"/>
      <w:lvlJc w:val="left"/>
      <w:pPr>
        <w:ind w:left="2217" w:hanging="171"/>
      </w:pPr>
      <w:rPr>
        <w:rFonts w:hint="default"/>
        <w:lang w:val="pl-PL" w:eastAsia="en-US" w:bidi="ar-SA"/>
      </w:rPr>
    </w:lvl>
    <w:lvl w:ilvl="4" w:tplc="072C6006">
      <w:numFmt w:val="bullet"/>
      <w:lvlText w:val="•"/>
      <w:lvlJc w:val="left"/>
      <w:pPr>
        <w:ind w:left="2936" w:hanging="171"/>
      </w:pPr>
      <w:rPr>
        <w:rFonts w:hint="default"/>
        <w:lang w:val="pl-PL" w:eastAsia="en-US" w:bidi="ar-SA"/>
      </w:rPr>
    </w:lvl>
    <w:lvl w:ilvl="5" w:tplc="2B500B64">
      <w:numFmt w:val="bullet"/>
      <w:lvlText w:val="•"/>
      <w:lvlJc w:val="left"/>
      <w:pPr>
        <w:ind w:left="3656" w:hanging="171"/>
      </w:pPr>
      <w:rPr>
        <w:rFonts w:hint="default"/>
        <w:lang w:val="pl-PL" w:eastAsia="en-US" w:bidi="ar-SA"/>
      </w:rPr>
    </w:lvl>
    <w:lvl w:ilvl="6" w:tplc="7162367A">
      <w:numFmt w:val="bullet"/>
      <w:lvlText w:val="•"/>
      <w:lvlJc w:val="left"/>
      <w:pPr>
        <w:ind w:left="4375" w:hanging="171"/>
      </w:pPr>
      <w:rPr>
        <w:rFonts w:hint="default"/>
        <w:lang w:val="pl-PL" w:eastAsia="en-US" w:bidi="ar-SA"/>
      </w:rPr>
    </w:lvl>
    <w:lvl w:ilvl="7" w:tplc="5CE88EE0">
      <w:numFmt w:val="bullet"/>
      <w:lvlText w:val="•"/>
      <w:lvlJc w:val="left"/>
      <w:pPr>
        <w:ind w:left="5094" w:hanging="171"/>
      </w:pPr>
      <w:rPr>
        <w:rFonts w:hint="default"/>
        <w:lang w:val="pl-PL" w:eastAsia="en-US" w:bidi="ar-SA"/>
      </w:rPr>
    </w:lvl>
    <w:lvl w:ilvl="8" w:tplc="9DA68F72">
      <w:numFmt w:val="bullet"/>
      <w:lvlText w:val="•"/>
      <w:lvlJc w:val="left"/>
      <w:pPr>
        <w:ind w:left="5813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1A64215D"/>
    <w:multiLevelType w:val="hybridMultilevel"/>
    <w:tmpl w:val="648A95A0"/>
    <w:lvl w:ilvl="0" w:tplc="B3065C08">
      <w:numFmt w:val="bullet"/>
      <w:lvlText w:val=""/>
      <w:lvlJc w:val="left"/>
      <w:pPr>
        <w:ind w:left="459" w:hanging="3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ACCF29A">
      <w:numFmt w:val="bullet"/>
      <w:lvlText w:val="•"/>
      <w:lvlJc w:val="left"/>
      <w:pPr>
        <w:ind w:left="1139" w:hanging="392"/>
      </w:pPr>
      <w:rPr>
        <w:rFonts w:hint="default"/>
        <w:lang w:val="pl-PL" w:eastAsia="en-US" w:bidi="ar-SA"/>
      </w:rPr>
    </w:lvl>
    <w:lvl w:ilvl="2" w:tplc="BFC0C1A2">
      <w:numFmt w:val="bullet"/>
      <w:lvlText w:val="•"/>
      <w:lvlJc w:val="left"/>
      <w:pPr>
        <w:ind w:left="1818" w:hanging="392"/>
      </w:pPr>
      <w:rPr>
        <w:rFonts w:hint="default"/>
        <w:lang w:val="pl-PL" w:eastAsia="en-US" w:bidi="ar-SA"/>
      </w:rPr>
    </w:lvl>
    <w:lvl w:ilvl="3" w:tplc="17FA1E68">
      <w:numFmt w:val="bullet"/>
      <w:lvlText w:val="•"/>
      <w:lvlJc w:val="left"/>
      <w:pPr>
        <w:ind w:left="2497" w:hanging="392"/>
      </w:pPr>
      <w:rPr>
        <w:rFonts w:hint="default"/>
        <w:lang w:val="pl-PL" w:eastAsia="en-US" w:bidi="ar-SA"/>
      </w:rPr>
    </w:lvl>
    <w:lvl w:ilvl="4" w:tplc="E7B25314">
      <w:numFmt w:val="bullet"/>
      <w:lvlText w:val="•"/>
      <w:lvlJc w:val="left"/>
      <w:pPr>
        <w:ind w:left="3176" w:hanging="392"/>
      </w:pPr>
      <w:rPr>
        <w:rFonts w:hint="default"/>
        <w:lang w:val="pl-PL" w:eastAsia="en-US" w:bidi="ar-SA"/>
      </w:rPr>
    </w:lvl>
    <w:lvl w:ilvl="5" w:tplc="75EC6D60">
      <w:numFmt w:val="bullet"/>
      <w:lvlText w:val="•"/>
      <w:lvlJc w:val="left"/>
      <w:pPr>
        <w:ind w:left="3856" w:hanging="392"/>
      </w:pPr>
      <w:rPr>
        <w:rFonts w:hint="default"/>
        <w:lang w:val="pl-PL" w:eastAsia="en-US" w:bidi="ar-SA"/>
      </w:rPr>
    </w:lvl>
    <w:lvl w:ilvl="6" w:tplc="76482AB2">
      <w:numFmt w:val="bullet"/>
      <w:lvlText w:val="•"/>
      <w:lvlJc w:val="left"/>
      <w:pPr>
        <w:ind w:left="4535" w:hanging="392"/>
      </w:pPr>
      <w:rPr>
        <w:rFonts w:hint="default"/>
        <w:lang w:val="pl-PL" w:eastAsia="en-US" w:bidi="ar-SA"/>
      </w:rPr>
    </w:lvl>
    <w:lvl w:ilvl="7" w:tplc="39328730">
      <w:numFmt w:val="bullet"/>
      <w:lvlText w:val="•"/>
      <w:lvlJc w:val="left"/>
      <w:pPr>
        <w:ind w:left="5214" w:hanging="392"/>
      </w:pPr>
      <w:rPr>
        <w:rFonts w:hint="default"/>
        <w:lang w:val="pl-PL" w:eastAsia="en-US" w:bidi="ar-SA"/>
      </w:rPr>
    </w:lvl>
    <w:lvl w:ilvl="8" w:tplc="BC548CE6">
      <w:numFmt w:val="bullet"/>
      <w:lvlText w:val="•"/>
      <w:lvlJc w:val="left"/>
      <w:pPr>
        <w:ind w:left="5893" w:hanging="392"/>
      </w:pPr>
      <w:rPr>
        <w:rFonts w:hint="default"/>
        <w:lang w:val="pl-PL" w:eastAsia="en-US" w:bidi="ar-SA"/>
      </w:rPr>
    </w:lvl>
  </w:abstractNum>
  <w:abstractNum w:abstractNumId="3" w15:restartNumberingAfterBreak="0">
    <w:nsid w:val="1EC073D9"/>
    <w:multiLevelType w:val="hybridMultilevel"/>
    <w:tmpl w:val="303E3B00"/>
    <w:lvl w:ilvl="0" w:tplc="FCD6537A">
      <w:numFmt w:val="bullet"/>
      <w:lvlText w:val="-"/>
      <w:lvlJc w:val="left"/>
      <w:pPr>
        <w:ind w:left="251" w:hanging="23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D78C9CC">
      <w:numFmt w:val="bullet"/>
      <w:lvlText w:val="•"/>
      <w:lvlJc w:val="left"/>
      <w:pPr>
        <w:ind w:left="959" w:hanging="238"/>
      </w:pPr>
      <w:rPr>
        <w:rFonts w:hint="default"/>
        <w:lang w:val="pl-PL" w:eastAsia="en-US" w:bidi="ar-SA"/>
      </w:rPr>
    </w:lvl>
    <w:lvl w:ilvl="2" w:tplc="36AE05CE">
      <w:numFmt w:val="bullet"/>
      <w:lvlText w:val="•"/>
      <w:lvlJc w:val="left"/>
      <w:pPr>
        <w:ind w:left="1658" w:hanging="238"/>
      </w:pPr>
      <w:rPr>
        <w:rFonts w:hint="default"/>
        <w:lang w:val="pl-PL" w:eastAsia="en-US" w:bidi="ar-SA"/>
      </w:rPr>
    </w:lvl>
    <w:lvl w:ilvl="3" w:tplc="0B8AFCB8">
      <w:numFmt w:val="bullet"/>
      <w:lvlText w:val="•"/>
      <w:lvlJc w:val="left"/>
      <w:pPr>
        <w:ind w:left="2357" w:hanging="238"/>
      </w:pPr>
      <w:rPr>
        <w:rFonts w:hint="default"/>
        <w:lang w:val="pl-PL" w:eastAsia="en-US" w:bidi="ar-SA"/>
      </w:rPr>
    </w:lvl>
    <w:lvl w:ilvl="4" w:tplc="A7563986">
      <w:numFmt w:val="bullet"/>
      <w:lvlText w:val="•"/>
      <w:lvlJc w:val="left"/>
      <w:pPr>
        <w:ind w:left="3056" w:hanging="238"/>
      </w:pPr>
      <w:rPr>
        <w:rFonts w:hint="default"/>
        <w:lang w:val="pl-PL" w:eastAsia="en-US" w:bidi="ar-SA"/>
      </w:rPr>
    </w:lvl>
    <w:lvl w:ilvl="5" w:tplc="448ADA62">
      <w:numFmt w:val="bullet"/>
      <w:lvlText w:val="•"/>
      <w:lvlJc w:val="left"/>
      <w:pPr>
        <w:ind w:left="3756" w:hanging="238"/>
      </w:pPr>
      <w:rPr>
        <w:rFonts w:hint="default"/>
        <w:lang w:val="pl-PL" w:eastAsia="en-US" w:bidi="ar-SA"/>
      </w:rPr>
    </w:lvl>
    <w:lvl w:ilvl="6" w:tplc="78BEA174">
      <w:numFmt w:val="bullet"/>
      <w:lvlText w:val="•"/>
      <w:lvlJc w:val="left"/>
      <w:pPr>
        <w:ind w:left="4455" w:hanging="238"/>
      </w:pPr>
      <w:rPr>
        <w:rFonts w:hint="default"/>
        <w:lang w:val="pl-PL" w:eastAsia="en-US" w:bidi="ar-SA"/>
      </w:rPr>
    </w:lvl>
    <w:lvl w:ilvl="7" w:tplc="7E306A76">
      <w:numFmt w:val="bullet"/>
      <w:lvlText w:val="•"/>
      <w:lvlJc w:val="left"/>
      <w:pPr>
        <w:ind w:left="5154" w:hanging="238"/>
      </w:pPr>
      <w:rPr>
        <w:rFonts w:hint="default"/>
        <w:lang w:val="pl-PL" w:eastAsia="en-US" w:bidi="ar-SA"/>
      </w:rPr>
    </w:lvl>
    <w:lvl w:ilvl="8" w:tplc="B93851F0">
      <w:numFmt w:val="bullet"/>
      <w:lvlText w:val="•"/>
      <w:lvlJc w:val="left"/>
      <w:pPr>
        <w:ind w:left="5853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21E34162"/>
    <w:multiLevelType w:val="hybridMultilevel"/>
    <w:tmpl w:val="03146978"/>
    <w:lvl w:ilvl="0" w:tplc="9314130A">
      <w:numFmt w:val="bullet"/>
      <w:lvlText w:val="-"/>
      <w:lvlJc w:val="left"/>
      <w:pPr>
        <w:ind w:left="251" w:hanging="15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4A6C00A">
      <w:numFmt w:val="bullet"/>
      <w:lvlText w:val="•"/>
      <w:lvlJc w:val="left"/>
      <w:pPr>
        <w:ind w:left="959" w:hanging="152"/>
      </w:pPr>
      <w:rPr>
        <w:rFonts w:hint="default"/>
        <w:lang w:val="pl-PL" w:eastAsia="en-US" w:bidi="ar-SA"/>
      </w:rPr>
    </w:lvl>
    <w:lvl w:ilvl="2" w:tplc="C108C7CA">
      <w:numFmt w:val="bullet"/>
      <w:lvlText w:val="•"/>
      <w:lvlJc w:val="left"/>
      <w:pPr>
        <w:ind w:left="1658" w:hanging="152"/>
      </w:pPr>
      <w:rPr>
        <w:rFonts w:hint="default"/>
        <w:lang w:val="pl-PL" w:eastAsia="en-US" w:bidi="ar-SA"/>
      </w:rPr>
    </w:lvl>
    <w:lvl w:ilvl="3" w:tplc="08DC285E">
      <w:numFmt w:val="bullet"/>
      <w:lvlText w:val="•"/>
      <w:lvlJc w:val="left"/>
      <w:pPr>
        <w:ind w:left="2357" w:hanging="152"/>
      </w:pPr>
      <w:rPr>
        <w:rFonts w:hint="default"/>
        <w:lang w:val="pl-PL" w:eastAsia="en-US" w:bidi="ar-SA"/>
      </w:rPr>
    </w:lvl>
    <w:lvl w:ilvl="4" w:tplc="0F3E1238">
      <w:numFmt w:val="bullet"/>
      <w:lvlText w:val="•"/>
      <w:lvlJc w:val="left"/>
      <w:pPr>
        <w:ind w:left="3056" w:hanging="152"/>
      </w:pPr>
      <w:rPr>
        <w:rFonts w:hint="default"/>
        <w:lang w:val="pl-PL" w:eastAsia="en-US" w:bidi="ar-SA"/>
      </w:rPr>
    </w:lvl>
    <w:lvl w:ilvl="5" w:tplc="3C26E08C">
      <w:numFmt w:val="bullet"/>
      <w:lvlText w:val="•"/>
      <w:lvlJc w:val="left"/>
      <w:pPr>
        <w:ind w:left="3756" w:hanging="152"/>
      </w:pPr>
      <w:rPr>
        <w:rFonts w:hint="default"/>
        <w:lang w:val="pl-PL" w:eastAsia="en-US" w:bidi="ar-SA"/>
      </w:rPr>
    </w:lvl>
    <w:lvl w:ilvl="6" w:tplc="E290660E">
      <w:numFmt w:val="bullet"/>
      <w:lvlText w:val="•"/>
      <w:lvlJc w:val="left"/>
      <w:pPr>
        <w:ind w:left="4455" w:hanging="152"/>
      </w:pPr>
      <w:rPr>
        <w:rFonts w:hint="default"/>
        <w:lang w:val="pl-PL" w:eastAsia="en-US" w:bidi="ar-SA"/>
      </w:rPr>
    </w:lvl>
    <w:lvl w:ilvl="7" w:tplc="876849BA">
      <w:numFmt w:val="bullet"/>
      <w:lvlText w:val="•"/>
      <w:lvlJc w:val="left"/>
      <w:pPr>
        <w:ind w:left="5154" w:hanging="152"/>
      </w:pPr>
      <w:rPr>
        <w:rFonts w:hint="default"/>
        <w:lang w:val="pl-PL" w:eastAsia="en-US" w:bidi="ar-SA"/>
      </w:rPr>
    </w:lvl>
    <w:lvl w:ilvl="8" w:tplc="FA9CD7E4">
      <w:numFmt w:val="bullet"/>
      <w:lvlText w:val="•"/>
      <w:lvlJc w:val="left"/>
      <w:pPr>
        <w:ind w:left="5853" w:hanging="152"/>
      </w:pPr>
      <w:rPr>
        <w:rFonts w:hint="default"/>
        <w:lang w:val="pl-PL" w:eastAsia="en-US" w:bidi="ar-SA"/>
      </w:rPr>
    </w:lvl>
  </w:abstractNum>
  <w:abstractNum w:abstractNumId="5" w15:restartNumberingAfterBreak="0">
    <w:nsid w:val="249D54E7"/>
    <w:multiLevelType w:val="hybridMultilevel"/>
    <w:tmpl w:val="BBC8912E"/>
    <w:lvl w:ilvl="0" w:tplc="FDBA4EDA">
      <w:numFmt w:val="bullet"/>
      <w:lvlText w:val="-"/>
      <w:lvlJc w:val="left"/>
      <w:pPr>
        <w:ind w:left="68" w:hanging="15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7C64522">
      <w:numFmt w:val="bullet"/>
      <w:lvlText w:val="•"/>
      <w:lvlJc w:val="left"/>
      <w:pPr>
        <w:ind w:left="779" w:hanging="154"/>
      </w:pPr>
      <w:rPr>
        <w:rFonts w:hint="default"/>
        <w:lang w:val="pl-PL" w:eastAsia="en-US" w:bidi="ar-SA"/>
      </w:rPr>
    </w:lvl>
    <w:lvl w:ilvl="2" w:tplc="9E769A7A">
      <w:numFmt w:val="bullet"/>
      <w:lvlText w:val="•"/>
      <w:lvlJc w:val="left"/>
      <w:pPr>
        <w:ind w:left="1498" w:hanging="154"/>
      </w:pPr>
      <w:rPr>
        <w:rFonts w:hint="default"/>
        <w:lang w:val="pl-PL" w:eastAsia="en-US" w:bidi="ar-SA"/>
      </w:rPr>
    </w:lvl>
    <w:lvl w:ilvl="3" w:tplc="CA548F5A">
      <w:numFmt w:val="bullet"/>
      <w:lvlText w:val="•"/>
      <w:lvlJc w:val="left"/>
      <w:pPr>
        <w:ind w:left="2217" w:hanging="154"/>
      </w:pPr>
      <w:rPr>
        <w:rFonts w:hint="default"/>
        <w:lang w:val="pl-PL" w:eastAsia="en-US" w:bidi="ar-SA"/>
      </w:rPr>
    </w:lvl>
    <w:lvl w:ilvl="4" w:tplc="ED56AD6E">
      <w:numFmt w:val="bullet"/>
      <w:lvlText w:val="•"/>
      <w:lvlJc w:val="left"/>
      <w:pPr>
        <w:ind w:left="2936" w:hanging="154"/>
      </w:pPr>
      <w:rPr>
        <w:rFonts w:hint="default"/>
        <w:lang w:val="pl-PL" w:eastAsia="en-US" w:bidi="ar-SA"/>
      </w:rPr>
    </w:lvl>
    <w:lvl w:ilvl="5" w:tplc="D0783E0A">
      <w:numFmt w:val="bullet"/>
      <w:lvlText w:val="•"/>
      <w:lvlJc w:val="left"/>
      <w:pPr>
        <w:ind w:left="3656" w:hanging="154"/>
      </w:pPr>
      <w:rPr>
        <w:rFonts w:hint="default"/>
        <w:lang w:val="pl-PL" w:eastAsia="en-US" w:bidi="ar-SA"/>
      </w:rPr>
    </w:lvl>
    <w:lvl w:ilvl="6" w:tplc="67B62522">
      <w:numFmt w:val="bullet"/>
      <w:lvlText w:val="•"/>
      <w:lvlJc w:val="left"/>
      <w:pPr>
        <w:ind w:left="4375" w:hanging="154"/>
      </w:pPr>
      <w:rPr>
        <w:rFonts w:hint="default"/>
        <w:lang w:val="pl-PL" w:eastAsia="en-US" w:bidi="ar-SA"/>
      </w:rPr>
    </w:lvl>
    <w:lvl w:ilvl="7" w:tplc="00145D58">
      <w:numFmt w:val="bullet"/>
      <w:lvlText w:val="•"/>
      <w:lvlJc w:val="left"/>
      <w:pPr>
        <w:ind w:left="5094" w:hanging="154"/>
      </w:pPr>
      <w:rPr>
        <w:rFonts w:hint="default"/>
        <w:lang w:val="pl-PL" w:eastAsia="en-US" w:bidi="ar-SA"/>
      </w:rPr>
    </w:lvl>
    <w:lvl w:ilvl="8" w:tplc="91480274">
      <w:numFmt w:val="bullet"/>
      <w:lvlText w:val="•"/>
      <w:lvlJc w:val="left"/>
      <w:pPr>
        <w:ind w:left="5813" w:hanging="154"/>
      </w:pPr>
      <w:rPr>
        <w:rFonts w:hint="default"/>
        <w:lang w:val="pl-PL" w:eastAsia="en-US" w:bidi="ar-SA"/>
      </w:rPr>
    </w:lvl>
  </w:abstractNum>
  <w:abstractNum w:abstractNumId="6" w15:restartNumberingAfterBreak="0">
    <w:nsid w:val="2B150CCD"/>
    <w:multiLevelType w:val="hybridMultilevel"/>
    <w:tmpl w:val="85DE2368"/>
    <w:lvl w:ilvl="0" w:tplc="B64CFDCE">
      <w:numFmt w:val="bullet"/>
      <w:lvlText w:val="-"/>
      <w:lvlJc w:val="left"/>
      <w:pPr>
        <w:ind w:left="251" w:hanging="18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1D6B4C8">
      <w:numFmt w:val="bullet"/>
      <w:lvlText w:val="•"/>
      <w:lvlJc w:val="left"/>
      <w:pPr>
        <w:ind w:left="959" w:hanging="188"/>
      </w:pPr>
      <w:rPr>
        <w:rFonts w:hint="default"/>
        <w:lang w:val="pl-PL" w:eastAsia="en-US" w:bidi="ar-SA"/>
      </w:rPr>
    </w:lvl>
    <w:lvl w:ilvl="2" w:tplc="F796E808">
      <w:numFmt w:val="bullet"/>
      <w:lvlText w:val="•"/>
      <w:lvlJc w:val="left"/>
      <w:pPr>
        <w:ind w:left="1658" w:hanging="188"/>
      </w:pPr>
      <w:rPr>
        <w:rFonts w:hint="default"/>
        <w:lang w:val="pl-PL" w:eastAsia="en-US" w:bidi="ar-SA"/>
      </w:rPr>
    </w:lvl>
    <w:lvl w:ilvl="3" w:tplc="105E2134">
      <w:numFmt w:val="bullet"/>
      <w:lvlText w:val="•"/>
      <w:lvlJc w:val="left"/>
      <w:pPr>
        <w:ind w:left="2357" w:hanging="188"/>
      </w:pPr>
      <w:rPr>
        <w:rFonts w:hint="default"/>
        <w:lang w:val="pl-PL" w:eastAsia="en-US" w:bidi="ar-SA"/>
      </w:rPr>
    </w:lvl>
    <w:lvl w:ilvl="4" w:tplc="37C00C86">
      <w:numFmt w:val="bullet"/>
      <w:lvlText w:val="•"/>
      <w:lvlJc w:val="left"/>
      <w:pPr>
        <w:ind w:left="3056" w:hanging="188"/>
      </w:pPr>
      <w:rPr>
        <w:rFonts w:hint="default"/>
        <w:lang w:val="pl-PL" w:eastAsia="en-US" w:bidi="ar-SA"/>
      </w:rPr>
    </w:lvl>
    <w:lvl w:ilvl="5" w:tplc="DDC69B64">
      <w:numFmt w:val="bullet"/>
      <w:lvlText w:val="•"/>
      <w:lvlJc w:val="left"/>
      <w:pPr>
        <w:ind w:left="3756" w:hanging="188"/>
      </w:pPr>
      <w:rPr>
        <w:rFonts w:hint="default"/>
        <w:lang w:val="pl-PL" w:eastAsia="en-US" w:bidi="ar-SA"/>
      </w:rPr>
    </w:lvl>
    <w:lvl w:ilvl="6" w:tplc="EF10EC20">
      <w:numFmt w:val="bullet"/>
      <w:lvlText w:val="•"/>
      <w:lvlJc w:val="left"/>
      <w:pPr>
        <w:ind w:left="4455" w:hanging="188"/>
      </w:pPr>
      <w:rPr>
        <w:rFonts w:hint="default"/>
        <w:lang w:val="pl-PL" w:eastAsia="en-US" w:bidi="ar-SA"/>
      </w:rPr>
    </w:lvl>
    <w:lvl w:ilvl="7" w:tplc="163EC902">
      <w:numFmt w:val="bullet"/>
      <w:lvlText w:val="•"/>
      <w:lvlJc w:val="left"/>
      <w:pPr>
        <w:ind w:left="5154" w:hanging="188"/>
      </w:pPr>
      <w:rPr>
        <w:rFonts w:hint="default"/>
        <w:lang w:val="pl-PL" w:eastAsia="en-US" w:bidi="ar-SA"/>
      </w:rPr>
    </w:lvl>
    <w:lvl w:ilvl="8" w:tplc="F43662BE">
      <w:numFmt w:val="bullet"/>
      <w:lvlText w:val="•"/>
      <w:lvlJc w:val="left"/>
      <w:pPr>
        <w:ind w:left="5853" w:hanging="188"/>
      </w:pPr>
      <w:rPr>
        <w:rFonts w:hint="default"/>
        <w:lang w:val="pl-PL" w:eastAsia="en-US" w:bidi="ar-SA"/>
      </w:rPr>
    </w:lvl>
  </w:abstractNum>
  <w:abstractNum w:abstractNumId="7" w15:restartNumberingAfterBreak="0">
    <w:nsid w:val="3560512E"/>
    <w:multiLevelType w:val="hybridMultilevel"/>
    <w:tmpl w:val="42FC09D8"/>
    <w:lvl w:ilvl="0" w:tplc="0BA62D14">
      <w:numFmt w:val="bullet"/>
      <w:lvlText w:val="-"/>
      <w:lvlJc w:val="left"/>
      <w:pPr>
        <w:ind w:left="203" w:hanging="13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744E7FE">
      <w:numFmt w:val="bullet"/>
      <w:lvlText w:val="•"/>
      <w:lvlJc w:val="left"/>
      <w:pPr>
        <w:ind w:left="905" w:hanging="135"/>
      </w:pPr>
      <w:rPr>
        <w:rFonts w:hint="default"/>
        <w:lang w:val="pl-PL" w:eastAsia="en-US" w:bidi="ar-SA"/>
      </w:rPr>
    </w:lvl>
    <w:lvl w:ilvl="2" w:tplc="953CB2B2">
      <w:numFmt w:val="bullet"/>
      <w:lvlText w:val="•"/>
      <w:lvlJc w:val="left"/>
      <w:pPr>
        <w:ind w:left="1610" w:hanging="135"/>
      </w:pPr>
      <w:rPr>
        <w:rFonts w:hint="default"/>
        <w:lang w:val="pl-PL" w:eastAsia="en-US" w:bidi="ar-SA"/>
      </w:rPr>
    </w:lvl>
    <w:lvl w:ilvl="3" w:tplc="CC823720">
      <w:numFmt w:val="bullet"/>
      <w:lvlText w:val="•"/>
      <w:lvlJc w:val="left"/>
      <w:pPr>
        <w:ind w:left="2315" w:hanging="135"/>
      </w:pPr>
      <w:rPr>
        <w:rFonts w:hint="default"/>
        <w:lang w:val="pl-PL" w:eastAsia="en-US" w:bidi="ar-SA"/>
      </w:rPr>
    </w:lvl>
    <w:lvl w:ilvl="4" w:tplc="468840E2">
      <w:numFmt w:val="bullet"/>
      <w:lvlText w:val="•"/>
      <w:lvlJc w:val="left"/>
      <w:pPr>
        <w:ind w:left="3020" w:hanging="135"/>
      </w:pPr>
      <w:rPr>
        <w:rFonts w:hint="default"/>
        <w:lang w:val="pl-PL" w:eastAsia="en-US" w:bidi="ar-SA"/>
      </w:rPr>
    </w:lvl>
    <w:lvl w:ilvl="5" w:tplc="87F07C26">
      <w:numFmt w:val="bullet"/>
      <w:lvlText w:val="•"/>
      <w:lvlJc w:val="left"/>
      <w:pPr>
        <w:ind w:left="3726" w:hanging="135"/>
      </w:pPr>
      <w:rPr>
        <w:rFonts w:hint="default"/>
        <w:lang w:val="pl-PL" w:eastAsia="en-US" w:bidi="ar-SA"/>
      </w:rPr>
    </w:lvl>
    <w:lvl w:ilvl="6" w:tplc="4DB0A9B8">
      <w:numFmt w:val="bullet"/>
      <w:lvlText w:val="•"/>
      <w:lvlJc w:val="left"/>
      <w:pPr>
        <w:ind w:left="4431" w:hanging="135"/>
      </w:pPr>
      <w:rPr>
        <w:rFonts w:hint="default"/>
        <w:lang w:val="pl-PL" w:eastAsia="en-US" w:bidi="ar-SA"/>
      </w:rPr>
    </w:lvl>
    <w:lvl w:ilvl="7" w:tplc="8DCC3594">
      <w:numFmt w:val="bullet"/>
      <w:lvlText w:val="•"/>
      <w:lvlJc w:val="left"/>
      <w:pPr>
        <w:ind w:left="5136" w:hanging="135"/>
      </w:pPr>
      <w:rPr>
        <w:rFonts w:hint="default"/>
        <w:lang w:val="pl-PL" w:eastAsia="en-US" w:bidi="ar-SA"/>
      </w:rPr>
    </w:lvl>
    <w:lvl w:ilvl="8" w:tplc="BDAAA260">
      <w:numFmt w:val="bullet"/>
      <w:lvlText w:val="•"/>
      <w:lvlJc w:val="left"/>
      <w:pPr>
        <w:ind w:left="5841" w:hanging="135"/>
      </w:pPr>
      <w:rPr>
        <w:rFonts w:hint="default"/>
        <w:lang w:val="pl-PL" w:eastAsia="en-US" w:bidi="ar-SA"/>
      </w:rPr>
    </w:lvl>
  </w:abstractNum>
  <w:abstractNum w:abstractNumId="8" w15:restartNumberingAfterBreak="0">
    <w:nsid w:val="465621A3"/>
    <w:multiLevelType w:val="hybridMultilevel"/>
    <w:tmpl w:val="41D875F2"/>
    <w:lvl w:ilvl="0" w:tplc="66A2C6DC">
      <w:numFmt w:val="bullet"/>
      <w:lvlText w:val=""/>
      <w:lvlJc w:val="left"/>
      <w:pPr>
        <w:ind w:left="17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9C2C726">
      <w:numFmt w:val="bullet"/>
      <w:lvlText w:val="•"/>
      <w:lvlJc w:val="left"/>
      <w:pPr>
        <w:ind w:left="887" w:hanging="142"/>
      </w:pPr>
      <w:rPr>
        <w:rFonts w:hint="default"/>
        <w:lang w:val="pl-PL" w:eastAsia="en-US" w:bidi="ar-SA"/>
      </w:rPr>
    </w:lvl>
    <w:lvl w:ilvl="2" w:tplc="B8345336">
      <w:numFmt w:val="bullet"/>
      <w:lvlText w:val="•"/>
      <w:lvlJc w:val="left"/>
      <w:pPr>
        <w:ind w:left="1594" w:hanging="142"/>
      </w:pPr>
      <w:rPr>
        <w:rFonts w:hint="default"/>
        <w:lang w:val="pl-PL" w:eastAsia="en-US" w:bidi="ar-SA"/>
      </w:rPr>
    </w:lvl>
    <w:lvl w:ilvl="3" w:tplc="9F6689A6">
      <w:numFmt w:val="bullet"/>
      <w:lvlText w:val="•"/>
      <w:lvlJc w:val="left"/>
      <w:pPr>
        <w:ind w:left="2301" w:hanging="142"/>
      </w:pPr>
      <w:rPr>
        <w:rFonts w:hint="default"/>
        <w:lang w:val="pl-PL" w:eastAsia="en-US" w:bidi="ar-SA"/>
      </w:rPr>
    </w:lvl>
    <w:lvl w:ilvl="4" w:tplc="3C9EC9CC">
      <w:numFmt w:val="bullet"/>
      <w:lvlText w:val="•"/>
      <w:lvlJc w:val="left"/>
      <w:pPr>
        <w:ind w:left="3008" w:hanging="142"/>
      </w:pPr>
      <w:rPr>
        <w:rFonts w:hint="default"/>
        <w:lang w:val="pl-PL" w:eastAsia="en-US" w:bidi="ar-SA"/>
      </w:rPr>
    </w:lvl>
    <w:lvl w:ilvl="5" w:tplc="46EC226A">
      <w:numFmt w:val="bullet"/>
      <w:lvlText w:val="•"/>
      <w:lvlJc w:val="left"/>
      <w:pPr>
        <w:ind w:left="3716" w:hanging="142"/>
      </w:pPr>
      <w:rPr>
        <w:rFonts w:hint="default"/>
        <w:lang w:val="pl-PL" w:eastAsia="en-US" w:bidi="ar-SA"/>
      </w:rPr>
    </w:lvl>
    <w:lvl w:ilvl="6" w:tplc="96F6FC72">
      <w:numFmt w:val="bullet"/>
      <w:lvlText w:val="•"/>
      <w:lvlJc w:val="left"/>
      <w:pPr>
        <w:ind w:left="4423" w:hanging="142"/>
      </w:pPr>
      <w:rPr>
        <w:rFonts w:hint="default"/>
        <w:lang w:val="pl-PL" w:eastAsia="en-US" w:bidi="ar-SA"/>
      </w:rPr>
    </w:lvl>
    <w:lvl w:ilvl="7" w:tplc="5FB0789A">
      <w:numFmt w:val="bullet"/>
      <w:lvlText w:val="•"/>
      <w:lvlJc w:val="left"/>
      <w:pPr>
        <w:ind w:left="5130" w:hanging="142"/>
      </w:pPr>
      <w:rPr>
        <w:rFonts w:hint="default"/>
        <w:lang w:val="pl-PL" w:eastAsia="en-US" w:bidi="ar-SA"/>
      </w:rPr>
    </w:lvl>
    <w:lvl w:ilvl="8" w:tplc="1ACC5D9C">
      <w:numFmt w:val="bullet"/>
      <w:lvlText w:val="•"/>
      <w:lvlJc w:val="left"/>
      <w:pPr>
        <w:ind w:left="5837" w:hanging="142"/>
      </w:pPr>
      <w:rPr>
        <w:rFonts w:hint="default"/>
        <w:lang w:val="pl-PL" w:eastAsia="en-US" w:bidi="ar-SA"/>
      </w:rPr>
    </w:lvl>
  </w:abstractNum>
  <w:abstractNum w:abstractNumId="9" w15:restartNumberingAfterBreak="0">
    <w:nsid w:val="473F7064"/>
    <w:multiLevelType w:val="hybridMultilevel"/>
    <w:tmpl w:val="FD461C5A"/>
    <w:lvl w:ilvl="0" w:tplc="2FF64EF8">
      <w:numFmt w:val="bullet"/>
      <w:lvlText w:val=""/>
      <w:lvlJc w:val="left"/>
      <w:pPr>
        <w:ind w:left="315" w:hanging="2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32ED816">
      <w:numFmt w:val="bullet"/>
      <w:lvlText w:val="•"/>
      <w:lvlJc w:val="left"/>
      <w:pPr>
        <w:ind w:left="1013" w:hanging="248"/>
      </w:pPr>
      <w:rPr>
        <w:rFonts w:hint="default"/>
        <w:lang w:val="pl-PL" w:eastAsia="en-US" w:bidi="ar-SA"/>
      </w:rPr>
    </w:lvl>
    <w:lvl w:ilvl="2" w:tplc="806ADCCC">
      <w:numFmt w:val="bullet"/>
      <w:lvlText w:val="•"/>
      <w:lvlJc w:val="left"/>
      <w:pPr>
        <w:ind w:left="1706" w:hanging="248"/>
      </w:pPr>
      <w:rPr>
        <w:rFonts w:hint="default"/>
        <w:lang w:val="pl-PL" w:eastAsia="en-US" w:bidi="ar-SA"/>
      </w:rPr>
    </w:lvl>
    <w:lvl w:ilvl="3" w:tplc="2A7C30D4">
      <w:numFmt w:val="bullet"/>
      <w:lvlText w:val="•"/>
      <w:lvlJc w:val="left"/>
      <w:pPr>
        <w:ind w:left="2399" w:hanging="248"/>
      </w:pPr>
      <w:rPr>
        <w:rFonts w:hint="default"/>
        <w:lang w:val="pl-PL" w:eastAsia="en-US" w:bidi="ar-SA"/>
      </w:rPr>
    </w:lvl>
    <w:lvl w:ilvl="4" w:tplc="98940C9A">
      <w:numFmt w:val="bullet"/>
      <w:lvlText w:val="•"/>
      <w:lvlJc w:val="left"/>
      <w:pPr>
        <w:ind w:left="3092" w:hanging="248"/>
      </w:pPr>
      <w:rPr>
        <w:rFonts w:hint="default"/>
        <w:lang w:val="pl-PL" w:eastAsia="en-US" w:bidi="ar-SA"/>
      </w:rPr>
    </w:lvl>
    <w:lvl w:ilvl="5" w:tplc="D6C28582">
      <w:numFmt w:val="bullet"/>
      <w:lvlText w:val="•"/>
      <w:lvlJc w:val="left"/>
      <w:pPr>
        <w:ind w:left="3786" w:hanging="248"/>
      </w:pPr>
      <w:rPr>
        <w:rFonts w:hint="default"/>
        <w:lang w:val="pl-PL" w:eastAsia="en-US" w:bidi="ar-SA"/>
      </w:rPr>
    </w:lvl>
    <w:lvl w:ilvl="6" w:tplc="5302D430">
      <w:numFmt w:val="bullet"/>
      <w:lvlText w:val="•"/>
      <w:lvlJc w:val="left"/>
      <w:pPr>
        <w:ind w:left="4479" w:hanging="248"/>
      </w:pPr>
      <w:rPr>
        <w:rFonts w:hint="default"/>
        <w:lang w:val="pl-PL" w:eastAsia="en-US" w:bidi="ar-SA"/>
      </w:rPr>
    </w:lvl>
    <w:lvl w:ilvl="7" w:tplc="F61ADB4A">
      <w:numFmt w:val="bullet"/>
      <w:lvlText w:val="•"/>
      <w:lvlJc w:val="left"/>
      <w:pPr>
        <w:ind w:left="5172" w:hanging="248"/>
      </w:pPr>
      <w:rPr>
        <w:rFonts w:hint="default"/>
        <w:lang w:val="pl-PL" w:eastAsia="en-US" w:bidi="ar-SA"/>
      </w:rPr>
    </w:lvl>
    <w:lvl w:ilvl="8" w:tplc="483CB238">
      <w:numFmt w:val="bullet"/>
      <w:lvlText w:val="•"/>
      <w:lvlJc w:val="left"/>
      <w:pPr>
        <w:ind w:left="5865" w:hanging="248"/>
      </w:pPr>
      <w:rPr>
        <w:rFonts w:hint="default"/>
        <w:lang w:val="pl-PL" w:eastAsia="en-US" w:bidi="ar-SA"/>
      </w:rPr>
    </w:lvl>
  </w:abstractNum>
  <w:abstractNum w:abstractNumId="10" w15:restartNumberingAfterBreak="0">
    <w:nsid w:val="582C5E42"/>
    <w:multiLevelType w:val="hybridMultilevel"/>
    <w:tmpl w:val="B2585FDE"/>
    <w:lvl w:ilvl="0" w:tplc="415CB1AC">
      <w:numFmt w:val="bullet"/>
      <w:lvlText w:val="-"/>
      <w:lvlJc w:val="left"/>
      <w:pPr>
        <w:ind w:left="203" w:hanging="13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C8CCA3C">
      <w:numFmt w:val="bullet"/>
      <w:lvlText w:val="•"/>
      <w:lvlJc w:val="left"/>
      <w:pPr>
        <w:ind w:left="905" w:hanging="135"/>
      </w:pPr>
      <w:rPr>
        <w:rFonts w:hint="default"/>
        <w:lang w:val="pl-PL" w:eastAsia="en-US" w:bidi="ar-SA"/>
      </w:rPr>
    </w:lvl>
    <w:lvl w:ilvl="2" w:tplc="1A7EC80A">
      <w:numFmt w:val="bullet"/>
      <w:lvlText w:val="•"/>
      <w:lvlJc w:val="left"/>
      <w:pPr>
        <w:ind w:left="1610" w:hanging="135"/>
      </w:pPr>
      <w:rPr>
        <w:rFonts w:hint="default"/>
        <w:lang w:val="pl-PL" w:eastAsia="en-US" w:bidi="ar-SA"/>
      </w:rPr>
    </w:lvl>
    <w:lvl w:ilvl="3" w:tplc="BD62FF32">
      <w:numFmt w:val="bullet"/>
      <w:lvlText w:val="•"/>
      <w:lvlJc w:val="left"/>
      <w:pPr>
        <w:ind w:left="2315" w:hanging="135"/>
      </w:pPr>
      <w:rPr>
        <w:rFonts w:hint="default"/>
        <w:lang w:val="pl-PL" w:eastAsia="en-US" w:bidi="ar-SA"/>
      </w:rPr>
    </w:lvl>
    <w:lvl w:ilvl="4" w:tplc="AB628084">
      <w:numFmt w:val="bullet"/>
      <w:lvlText w:val="•"/>
      <w:lvlJc w:val="left"/>
      <w:pPr>
        <w:ind w:left="3020" w:hanging="135"/>
      </w:pPr>
      <w:rPr>
        <w:rFonts w:hint="default"/>
        <w:lang w:val="pl-PL" w:eastAsia="en-US" w:bidi="ar-SA"/>
      </w:rPr>
    </w:lvl>
    <w:lvl w:ilvl="5" w:tplc="D72AEBB6">
      <w:numFmt w:val="bullet"/>
      <w:lvlText w:val="•"/>
      <w:lvlJc w:val="left"/>
      <w:pPr>
        <w:ind w:left="3726" w:hanging="135"/>
      </w:pPr>
      <w:rPr>
        <w:rFonts w:hint="default"/>
        <w:lang w:val="pl-PL" w:eastAsia="en-US" w:bidi="ar-SA"/>
      </w:rPr>
    </w:lvl>
    <w:lvl w:ilvl="6" w:tplc="617C277A">
      <w:numFmt w:val="bullet"/>
      <w:lvlText w:val="•"/>
      <w:lvlJc w:val="left"/>
      <w:pPr>
        <w:ind w:left="4431" w:hanging="135"/>
      </w:pPr>
      <w:rPr>
        <w:rFonts w:hint="default"/>
        <w:lang w:val="pl-PL" w:eastAsia="en-US" w:bidi="ar-SA"/>
      </w:rPr>
    </w:lvl>
    <w:lvl w:ilvl="7" w:tplc="B8FC0CD6">
      <w:numFmt w:val="bullet"/>
      <w:lvlText w:val="•"/>
      <w:lvlJc w:val="left"/>
      <w:pPr>
        <w:ind w:left="5136" w:hanging="135"/>
      </w:pPr>
      <w:rPr>
        <w:rFonts w:hint="default"/>
        <w:lang w:val="pl-PL" w:eastAsia="en-US" w:bidi="ar-SA"/>
      </w:rPr>
    </w:lvl>
    <w:lvl w:ilvl="8" w:tplc="C82E1B6A">
      <w:numFmt w:val="bullet"/>
      <w:lvlText w:val="•"/>
      <w:lvlJc w:val="left"/>
      <w:pPr>
        <w:ind w:left="5841" w:hanging="135"/>
      </w:pPr>
      <w:rPr>
        <w:rFonts w:hint="default"/>
        <w:lang w:val="pl-PL" w:eastAsia="en-US" w:bidi="ar-SA"/>
      </w:rPr>
    </w:lvl>
  </w:abstractNum>
  <w:abstractNum w:abstractNumId="11" w15:restartNumberingAfterBreak="0">
    <w:nsid w:val="5A2B6F1B"/>
    <w:multiLevelType w:val="hybridMultilevel"/>
    <w:tmpl w:val="38B4A00A"/>
    <w:lvl w:ilvl="0" w:tplc="4A84FF62">
      <w:numFmt w:val="bullet"/>
      <w:lvlText w:val="-"/>
      <w:lvlJc w:val="left"/>
      <w:pPr>
        <w:ind w:left="68" w:hanging="13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7044ACA">
      <w:numFmt w:val="bullet"/>
      <w:lvlText w:val="•"/>
      <w:lvlJc w:val="left"/>
      <w:pPr>
        <w:ind w:left="779" w:hanging="135"/>
      </w:pPr>
      <w:rPr>
        <w:rFonts w:hint="default"/>
        <w:lang w:val="pl-PL" w:eastAsia="en-US" w:bidi="ar-SA"/>
      </w:rPr>
    </w:lvl>
    <w:lvl w:ilvl="2" w:tplc="ACA6FBE8">
      <w:numFmt w:val="bullet"/>
      <w:lvlText w:val="•"/>
      <w:lvlJc w:val="left"/>
      <w:pPr>
        <w:ind w:left="1498" w:hanging="135"/>
      </w:pPr>
      <w:rPr>
        <w:rFonts w:hint="default"/>
        <w:lang w:val="pl-PL" w:eastAsia="en-US" w:bidi="ar-SA"/>
      </w:rPr>
    </w:lvl>
    <w:lvl w:ilvl="3" w:tplc="9140D54C">
      <w:numFmt w:val="bullet"/>
      <w:lvlText w:val="•"/>
      <w:lvlJc w:val="left"/>
      <w:pPr>
        <w:ind w:left="2217" w:hanging="135"/>
      </w:pPr>
      <w:rPr>
        <w:rFonts w:hint="default"/>
        <w:lang w:val="pl-PL" w:eastAsia="en-US" w:bidi="ar-SA"/>
      </w:rPr>
    </w:lvl>
    <w:lvl w:ilvl="4" w:tplc="3AB6A9F6">
      <w:numFmt w:val="bullet"/>
      <w:lvlText w:val="•"/>
      <w:lvlJc w:val="left"/>
      <w:pPr>
        <w:ind w:left="2937" w:hanging="135"/>
      </w:pPr>
      <w:rPr>
        <w:rFonts w:hint="default"/>
        <w:lang w:val="pl-PL" w:eastAsia="en-US" w:bidi="ar-SA"/>
      </w:rPr>
    </w:lvl>
    <w:lvl w:ilvl="5" w:tplc="B2C60250">
      <w:numFmt w:val="bullet"/>
      <w:lvlText w:val="•"/>
      <w:lvlJc w:val="left"/>
      <w:pPr>
        <w:ind w:left="3656" w:hanging="135"/>
      </w:pPr>
      <w:rPr>
        <w:rFonts w:hint="default"/>
        <w:lang w:val="pl-PL" w:eastAsia="en-US" w:bidi="ar-SA"/>
      </w:rPr>
    </w:lvl>
    <w:lvl w:ilvl="6" w:tplc="24B4806E">
      <w:numFmt w:val="bullet"/>
      <w:lvlText w:val="•"/>
      <w:lvlJc w:val="left"/>
      <w:pPr>
        <w:ind w:left="4375" w:hanging="135"/>
      </w:pPr>
      <w:rPr>
        <w:rFonts w:hint="default"/>
        <w:lang w:val="pl-PL" w:eastAsia="en-US" w:bidi="ar-SA"/>
      </w:rPr>
    </w:lvl>
    <w:lvl w:ilvl="7" w:tplc="6CD835FC">
      <w:numFmt w:val="bullet"/>
      <w:lvlText w:val="•"/>
      <w:lvlJc w:val="left"/>
      <w:pPr>
        <w:ind w:left="5095" w:hanging="135"/>
      </w:pPr>
      <w:rPr>
        <w:rFonts w:hint="default"/>
        <w:lang w:val="pl-PL" w:eastAsia="en-US" w:bidi="ar-SA"/>
      </w:rPr>
    </w:lvl>
    <w:lvl w:ilvl="8" w:tplc="6AFCA268">
      <w:numFmt w:val="bullet"/>
      <w:lvlText w:val="•"/>
      <w:lvlJc w:val="left"/>
      <w:pPr>
        <w:ind w:left="5814" w:hanging="135"/>
      </w:pPr>
      <w:rPr>
        <w:rFonts w:hint="default"/>
        <w:lang w:val="pl-PL" w:eastAsia="en-US" w:bidi="ar-SA"/>
      </w:rPr>
    </w:lvl>
  </w:abstractNum>
  <w:abstractNum w:abstractNumId="12" w15:restartNumberingAfterBreak="0">
    <w:nsid w:val="5EEC6161"/>
    <w:multiLevelType w:val="hybridMultilevel"/>
    <w:tmpl w:val="0C3C9E4C"/>
    <w:lvl w:ilvl="0" w:tplc="5E126D0E">
      <w:numFmt w:val="bullet"/>
      <w:lvlText w:val="-"/>
      <w:lvlJc w:val="left"/>
      <w:pPr>
        <w:ind w:left="68" w:hanging="13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B56B6A0">
      <w:numFmt w:val="bullet"/>
      <w:lvlText w:val="•"/>
      <w:lvlJc w:val="left"/>
      <w:pPr>
        <w:ind w:left="779" w:hanging="135"/>
      </w:pPr>
      <w:rPr>
        <w:rFonts w:hint="default"/>
        <w:lang w:val="pl-PL" w:eastAsia="en-US" w:bidi="ar-SA"/>
      </w:rPr>
    </w:lvl>
    <w:lvl w:ilvl="2" w:tplc="9BBCEF5C">
      <w:numFmt w:val="bullet"/>
      <w:lvlText w:val="•"/>
      <w:lvlJc w:val="left"/>
      <w:pPr>
        <w:ind w:left="1498" w:hanging="135"/>
      </w:pPr>
      <w:rPr>
        <w:rFonts w:hint="default"/>
        <w:lang w:val="pl-PL" w:eastAsia="en-US" w:bidi="ar-SA"/>
      </w:rPr>
    </w:lvl>
    <w:lvl w:ilvl="3" w:tplc="452AEBBC">
      <w:numFmt w:val="bullet"/>
      <w:lvlText w:val="•"/>
      <w:lvlJc w:val="left"/>
      <w:pPr>
        <w:ind w:left="2217" w:hanging="135"/>
      </w:pPr>
      <w:rPr>
        <w:rFonts w:hint="default"/>
        <w:lang w:val="pl-PL" w:eastAsia="en-US" w:bidi="ar-SA"/>
      </w:rPr>
    </w:lvl>
    <w:lvl w:ilvl="4" w:tplc="0C042F3A">
      <w:numFmt w:val="bullet"/>
      <w:lvlText w:val="•"/>
      <w:lvlJc w:val="left"/>
      <w:pPr>
        <w:ind w:left="2937" w:hanging="135"/>
      </w:pPr>
      <w:rPr>
        <w:rFonts w:hint="default"/>
        <w:lang w:val="pl-PL" w:eastAsia="en-US" w:bidi="ar-SA"/>
      </w:rPr>
    </w:lvl>
    <w:lvl w:ilvl="5" w:tplc="2DECFE8A">
      <w:numFmt w:val="bullet"/>
      <w:lvlText w:val="•"/>
      <w:lvlJc w:val="left"/>
      <w:pPr>
        <w:ind w:left="3656" w:hanging="135"/>
      </w:pPr>
      <w:rPr>
        <w:rFonts w:hint="default"/>
        <w:lang w:val="pl-PL" w:eastAsia="en-US" w:bidi="ar-SA"/>
      </w:rPr>
    </w:lvl>
    <w:lvl w:ilvl="6" w:tplc="B7E42E14">
      <w:numFmt w:val="bullet"/>
      <w:lvlText w:val="•"/>
      <w:lvlJc w:val="left"/>
      <w:pPr>
        <w:ind w:left="4375" w:hanging="135"/>
      </w:pPr>
      <w:rPr>
        <w:rFonts w:hint="default"/>
        <w:lang w:val="pl-PL" w:eastAsia="en-US" w:bidi="ar-SA"/>
      </w:rPr>
    </w:lvl>
    <w:lvl w:ilvl="7" w:tplc="0980D72E">
      <w:numFmt w:val="bullet"/>
      <w:lvlText w:val="•"/>
      <w:lvlJc w:val="left"/>
      <w:pPr>
        <w:ind w:left="5095" w:hanging="135"/>
      </w:pPr>
      <w:rPr>
        <w:rFonts w:hint="default"/>
        <w:lang w:val="pl-PL" w:eastAsia="en-US" w:bidi="ar-SA"/>
      </w:rPr>
    </w:lvl>
    <w:lvl w:ilvl="8" w:tplc="AC9C4B10">
      <w:numFmt w:val="bullet"/>
      <w:lvlText w:val="•"/>
      <w:lvlJc w:val="left"/>
      <w:pPr>
        <w:ind w:left="5814" w:hanging="135"/>
      </w:pPr>
      <w:rPr>
        <w:rFonts w:hint="default"/>
        <w:lang w:val="pl-PL" w:eastAsia="en-US" w:bidi="ar-SA"/>
      </w:rPr>
    </w:lvl>
  </w:abstractNum>
  <w:abstractNum w:abstractNumId="13" w15:restartNumberingAfterBreak="0">
    <w:nsid w:val="64E737F0"/>
    <w:multiLevelType w:val="hybridMultilevel"/>
    <w:tmpl w:val="9A2036A8"/>
    <w:lvl w:ilvl="0" w:tplc="FCA4EC6C"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554E9"/>
    <w:multiLevelType w:val="hybridMultilevel"/>
    <w:tmpl w:val="5D54C5B0"/>
    <w:lvl w:ilvl="0" w:tplc="840057EE">
      <w:numFmt w:val="bullet"/>
      <w:lvlText w:val="-"/>
      <w:lvlJc w:val="left"/>
      <w:pPr>
        <w:ind w:left="68" w:hanging="14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8A85DF0">
      <w:numFmt w:val="bullet"/>
      <w:lvlText w:val="•"/>
      <w:lvlJc w:val="left"/>
      <w:pPr>
        <w:ind w:left="779" w:hanging="142"/>
      </w:pPr>
      <w:rPr>
        <w:rFonts w:hint="default"/>
        <w:lang w:val="pl-PL" w:eastAsia="en-US" w:bidi="ar-SA"/>
      </w:rPr>
    </w:lvl>
    <w:lvl w:ilvl="2" w:tplc="2CC4C4F4">
      <w:numFmt w:val="bullet"/>
      <w:lvlText w:val="•"/>
      <w:lvlJc w:val="left"/>
      <w:pPr>
        <w:ind w:left="1498" w:hanging="142"/>
      </w:pPr>
      <w:rPr>
        <w:rFonts w:hint="default"/>
        <w:lang w:val="pl-PL" w:eastAsia="en-US" w:bidi="ar-SA"/>
      </w:rPr>
    </w:lvl>
    <w:lvl w:ilvl="3" w:tplc="74602BF4">
      <w:numFmt w:val="bullet"/>
      <w:lvlText w:val="•"/>
      <w:lvlJc w:val="left"/>
      <w:pPr>
        <w:ind w:left="2217" w:hanging="142"/>
      </w:pPr>
      <w:rPr>
        <w:rFonts w:hint="default"/>
        <w:lang w:val="pl-PL" w:eastAsia="en-US" w:bidi="ar-SA"/>
      </w:rPr>
    </w:lvl>
    <w:lvl w:ilvl="4" w:tplc="803ABDBE">
      <w:numFmt w:val="bullet"/>
      <w:lvlText w:val="•"/>
      <w:lvlJc w:val="left"/>
      <w:pPr>
        <w:ind w:left="2936" w:hanging="142"/>
      </w:pPr>
      <w:rPr>
        <w:rFonts w:hint="default"/>
        <w:lang w:val="pl-PL" w:eastAsia="en-US" w:bidi="ar-SA"/>
      </w:rPr>
    </w:lvl>
    <w:lvl w:ilvl="5" w:tplc="CE5C14BC">
      <w:numFmt w:val="bullet"/>
      <w:lvlText w:val="•"/>
      <w:lvlJc w:val="left"/>
      <w:pPr>
        <w:ind w:left="3656" w:hanging="142"/>
      </w:pPr>
      <w:rPr>
        <w:rFonts w:hint="default"/>
        <w:lang w:val="pl-PL" w:eastAsia="en-US" w:bidi="ar-SA"/>
      </w:rPr>
    </w:lvl>
    <w:lvl w:ilvl="6" w:tplc="DE38C32A">
      <w:numFmt w:val="bullet"/>
      <w:lvlText w:val="•"/>
      <w:lvlJc w:val="left"/>
      <w:pPr>
        <w:ind w:left="4375" w:hanging="142"/>
      </w:pPr>
      <w:rPr>
        <w:rFonts w:hint="default"/>
        <w:lang w:val="pl-PL" w:eastAsia="en-US" w:bidi="ar-SA"/>
      </w:rPr>
    </w:lvl>
    <w:lvl w:ilvl="7" w:tplc="A024F63E">
      <w:numFmt w:val="bullet"/>
      <w:lvlText w:val="•"/>
      <w:lvlJc w:val="left"/>
      <w:pPr>
        <w:ind w:left="5094" w:hanging="142"/>
      </w:pPr>
      <w:rPr>
        <w:rFonts w:hint="default"/>
        <w:lang w:val="pl-PL" w:eastAsia="en-US" w:bidi="ar-SA"/>
      </w:rPr>
    </w:lvl>
    <w:lvl w:ilvl="8" w:tplc="6BB8D150">
      <w:numFmt w:val="bullet"/>
      <w:lvlText w:val="•"/>
      <w:lvlJc w:val="left"/>
      <w:pPr>
        <w:ind w:left="5813" w:hanging="142"/>
      </w:pPr>
      <w:rPr>
        <w:rFonts w:hint="default"/>
        <w:lang w:val="pl-PL" w:eastAsia="en-US" w:bidi="ar-SA"/>
      </w:rPr>
    </w:lvl>
  </w:abstractNum>
  <w:abstractNum w:abstractNumId="15" w15:restartNumberingAfterBreak="0">
    <w:nsid w:val="7A2E0ED0"/>
    <w:multiLevelType w:val="hybridMultilevel"/>
    <w:tmpl w:val="C8200592"/>
    <w:lvl w:ilvl="0" w:tplc="EDCAF8F6">
      <w:numFmt w:val="bullet"/>
      <w:lvlText w:val="-"/>
      <w:lvlJc w:val="left"/>
      <w:pPr>
        <w:ind w:left="68" w:hanging="19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82200B0">
      <w:numFmt w:val="bullet"/>
      <w:lvlText w:val="•"/>
      <w:lvlJc w:val="left"/>
      <w:pPr>
        <w:ind w:left="779" w:hanging="192"/>
      </w:pPr>
      <w:rPr>
        <w:rFonts w:hint="default"/>
        <w:lang w:val="pl-PL" w:eastAsia="en-US" w:bidi="ar-SA"/>
      </w:rPr>
    </w:lvl>
    <w:lvl w:ilvl="2" w:tplc="DC0E91E4">
      <w:numFmt w:val="bullet"/>
      <w:lvlText w:val="•"/>
      <w:lvlJc w:val="left"/>
      <w:pPr>
        <w:ind w:left="1498" w:hanging="192"/>
      </w:pPr>
      <w:rPr>
        <w:rFonts w:hint="default"/>
        <w:lang w:val="pl-PL" w:eastAsia="en-US" w:bidi="ar-SA"/>
      </w:rPr>
    </w:lvl>
    <w:lvl w:ilvl="3" w:tplc="7AA81ECE">
      <w:numFmt w:val="bullet"/>
      <w:lvlText w:val="•"/>
      <w:lvlJc w:val="left"/>
      <w:pPr>
        <w:ind w:left="2217" w:hanging="192"/>
      </w:pPr>
      <w:rPr>
        <w:rFonts w:hint="default"/>
        <w:lang w:val="pl-PL" w:eastAsia="en-US" w:bidi="ar-SA"/>
      </w:rPr>
    </w:lvl>
    <w:lvl w:ilvl="4" w:tplc="12A23836">
      <w:numFmt w:val="bullet"/>
      <w:lvlText w:val="•"/>
      <w:lvlJc w:val="left"/>
      <w:pPr>
        <w:ind w:left="2936" w:hanging="192"/>
      </w:pPr>
      <w:rPr>
        <w:rFonts w:hint="default"/>
        <w:lang w:val="pl-PL" w:eastAsia="en-US" w:bidi="ar-SA"/>
      </w:rPr>
    </w:lvl>
    <w:lvl w:ilvl="5" w:tplc="F71A4A20">
      <w:numFmt w:val="bullet"/>
      <w:lvlText w:val="•"/>
      <w:lvlJc w:val="left"/>
      <w:pPr>
        <w:ind w:left="3656" w:hanging="192"/>
      </w:pPr>
      <w:rPr>
        <w:rFonts w:hint="default"/>
        <w:lang w:val="pl-PL" w:eastAsia="en-US" w:bidi="ar-SA"/>
      </w:rPr>
    </w:lvl>
    <w:lvl w:ilvl="6" w:tplc="0F6E2F08">
      <w:numFmt w:val="bullet"/>
      <w:lvlText w:val="•"/>
      <w:lvlJc w:val="left"/>
      <w:pPr>
        <w:ind w:left="4375" w:hanging="192"/>
      </w:pPr>
      <w:rPr>
        <w:rFonts w:hint="default"/>
        <w:lang w:val="pl-PL" w:eastAsia="en-US" w:bidi="ar-SA"/>
      </w:rPr>
    </w:lvl>
    <w:lvl w:ilvl="7" w:tplc="D5D25066">
      <w:numFmt w:val="bullet"/>
      <w:lvlText w:val="•"/>
      <w:lvlJc w:val="left"/>
      <w:pPr>
        <w:ind w:left="5094" w:hanging="192"/>
      </w:pPr>
      <w:rPr>
        <w:rFonts w:hint="default"/>
        <w:lang w:val="pl-PL" w:eastAsia="en-US" w:bidi="ar-SA"/>
      </w:rPr>
    </w:lvl>
    <w:lvl w:ilvl="8" w:tplc="D0FE496E">
      <w:numFmt w:val="bullet"/>
      <w:lvlText w:val="•"/>
      <w:lvlJc w:val="left"/>
      <w:pPr>
        <w:ind w:left="5813" w:hanging="192"/>
      </w:pPr>
      <w:rPr>
        <w:rFonts w:hint="default"/>
        <w:lang w:val="pl-PL" w:eastAsia="en-US" w:bidi="ar-SA"/>
      </w:rPr>
    </w:lvl>
  </w:abstractNum>
  <w:abstractNum w:abstractNumId="16" w15:restartNumberingAfterBreak="0">
    <w:nsid w:val="7C4A7104"/>
    <w:multiLevelType w:val="hybridMultilevel"/>
    <w:tmpl w:val="06BE298E"/>
    <w:lvl w:ilvl="0" w:tplc="95600B54">
      <w:numFmt w:val="bullet"/>
      <w:lvlText w:val="-"/>
      <w:lvlJc w:val="left"/>
      <w:pPr>
        <w:ind w:left="234" w:hanging="16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722CE4A">
      <w:numFmt w:val="bullet"/>
      <w:lvlText w:val="•"/>
      <w:lvlJc w:val="left"/>
      <w:pPr>
        <w:ind w:left="941" w:hanging="166"/>
      </w:pPr>
      <w:rPr>
        <w:rFonts w:hint="default"/>
        <w:lang w:val="pl-PL" w:eastAsia="en-US" w:bidi="ar-SA"/>
      </w:rPr>
    </w:lvl>
    <w:lvl w:ilvl="2" w:tplc="9DE84A72">
      <w:numFmt w:val="bullet"/>
      <w:lvlText w:val="•"/>
      <w:lvlJc w:val="left"/>
      <w:pPr>
        <w:ind w:left="1642" w:hanging="166"/>
      </w:pPr>
      <w:rPr>
        <w:rFonts w:hint="default"/>
        <w:lang w:val="pl-PL" w:eastAsia="en-US" w:bidi="ar-SA"/>
      </w:rPr>
    </w:lvl>
    <w:lvl w:ilvl="3" w:tplc="89DEB35A">
      <w:numFmt w:val="bullet"/>
      <w:lvlText w:val="•"/>
      <w:lvlJc w:val="left"/>
      <w:pPr>
        <w:ind w:left="2343" w:hanging="166"/>
      </w:pPr>
      <w:rPr>
        <w:rFonts w:hint="default"/>
        <w:lang w:val="pl-PL" w:eastAsia="en-US" w:bidi="ar-SA"/>
      </w:rPr>
    </w:lvl>
    <w:lvl w:ilvl="4" w:tplc="F4FE3F08">
      <w:numFmt w:val="bullet"/>
      <w:lvlText w:val="•"/>
      <w:lvlJc w:val="left"/>
      <w:pPr>
        <w:ind w:left="3044" w:hanging="166"/>
      </w:pPr>
      <w:rPr>
        <w:rFonts w:hint="default"/>
        <w:lang w:val="pl-PL" w:eastAsia="en-US" w:bidi="ar-SA"/>
      </w:rPr>
    </w:lvl>
    <w:lvl w:ilvl="5" w:tplc="663CA2CC">
      <w:numFmt w:val="bullet"/>
      <w:lvlText w:val="•"/>
      <w:lvlJc w:val="left"/>
      <w:pPr>
        <w:ind w:left="3746" w:hanging="166"/>
      </w:pPr>
      <w:rPr>
        <w:rFonts w:hint="default"/>
        <w:lang w:val="pl-PL" w:eastAsia="en-US" w:bidi="ar-SA"/>
      </w:rPr>
    </w:lvl>
    <w:lvl w:ilvl="6" w:tplc="0364723A">
      <w:numFmt w:val="bullet"/>
      <w:lvlText w:val="•"/>
      <w:lvlJc w:val="left"/>
      <w:pPr>
        <w:ind w:left="4447" w:hanging="166"/>
      </w:pPr>
      <w:rPr>
        <w:rFonts w:hint="default"/>
        <w:lang w:val="pl-PL" w:eastAsia="en-US" w:bidi="ar-SA"/>
      </w:rPr>
    </w:lvl>
    <w:lvl w:ilvl="7" w:tplc="8DB87358">
      <w:numFmt w:val="bullet"/>
      <w:lvlText w:val="•"/>
      <w:lvlJc w:val="left"/>
      <w:pPr>
        <w:ind w:left="5148" w:hanging="166"/>
      </w:pPr>
      <w:rPr>
        <w:rFonts w:hint="default"/>
        <w:lang w:val="pl-PL" w:eastAsia="en-US" w:bidi="ar-SA"/>
      </w:rPr>
    </w:lvl>
    <w:lvl w:ilvl="8" w:tplc="8834DB58">
      <w:numFmt w:val="bullet"/>
      <w:lvlText w:val="•"/>
      <w:lvlJc w:val="left"/>
      <w:pPr>
        <w:ind w:left="5849" w:hanging="166"/>
      </w:pPr>
      <w:rPr>
        <w:rFonts w:hint="default"/>
        <w:lang w:val="pl-PL" w:eastAsia="en-US" w:bidi="ar-SA"/>
      </w:rPr>
    </w:lvl>
  </w:abstractNum>
  <w:num w:numId="1" w16cid:durableId="17124610">
    <w:abstractNumId w:val="7"/>
  </w:num>
  <w:num w:numId="2" w16cid:durableId="120199133">
    <w:abstractNumId w:val="11"/>
  </w:num>
  <w:num w:numId="3" w16cid:durableId="425150209">
    <w:abstractNumId w:val="12"/>
  </w:num>
  <w:num w:numId="4" w16cid:durableId="1855806253">
    <w:abstractNumId w:val="15"/>
  </w:num>
  <w:num w:numId="5" w16cid:durableId="1811900360">
    <w:abstractNumId w:val="8"/>
  </w:num>
  <w:num w:numId="6" w16cid:durableId="365569404">
    <w:abstractNumId w:val="5"/>
  </w:num>
  <w:num w:numId="7" w16cid:durableId="935211959">
    <w:abstractNumId w:val="16"/>
  </w:num>
  <w:num w:numId="8" w16cid:durableId="1076706341">
    <w:abstractNumId w:val="3"/>
  </w:num>
  <w:num w:numId="9" w16cid:durableId="1913192741">
    <w:abstractNumId w:val="4"/>
  </w:num>
  <w:num w:numId="10" w16cid:durableId="895355092">
    <w:abstractNumId w:val="1"/>
  </w:num>
  <w:num w:numId="11" w16cid:durableId="692800900">
    <w:abstractNumId w:val="6"/>
  </w:num>
  <w:num w:numId="12" w16cid:durableId="1504777007">
    <w:abstractNumId w:val="2"/>
  </w:num>
  <w:num w:numId="13" w16cid:durableId="2035033465">
    <w:abstractNumId w:val="9"/>
  </w:num>
  <w:num w:numId="14" w16cid:durableId="1502771099">
    <w:abstractNumId w:val="14"/>
  </w:num>
  <w:num w:numId="15" w16cid:durableId="1182167350">
    <w:abstractNumId w:val="10"/>
  </w:num>
  <w:num w:numId="16" w16cid:durableId="1615406858">
    <w:abstractNumId w:val="13"/>
  </w:num>
  <w:num w:numId="17" w16cid:durableId="185722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9AF"/>
    <w:rsid w:val="000124D1"/>
    <w:rsid w:val="00024E3D"/>
    <w:rsid w:val="000447AD"/>
    <w:rsid w:val="00070749"/>
    <w:rsid w:val="000A6263"/>
    <w:rsid w:val="000A673E"/>
    <w:rsid w:val="000E07FE"/>
    <w:rsid w:val="000E5547"/>
    <w:rsid w:val="000F5F3C"/>
    <w:rsid w:val="001433F8"/>
    <w:rsid w:val="001C52E1"/>
    <w:rsid w:val="00232AB7"/>
    <w:rsid w:val="00267B76"/>
    <w:rsid w:val="002E101E"/>
    <w:rsid w:val="002E4BF9"/>
    <w:rsid w:val="002F42F5"/>
    <w:rsid w:val="00366661"/>
    <w:rsid w:val="00383109"/>
    <w:rsid w:val="00383EB9"/>
    <w:rsid w:val="003F05CB"/>
    <w:rsid w:val="003F3AB7"/>
    <w:rsid w:val="00446E47"/>
    <w:rsid w:val="004C1AED"/>
    <w:rsid w:val="005044BB"/>
    <w:rsid w:val="005164DE"/>
    <w:rsid w:val="0056676C"/>
    <w:rsid w:val="00583101"/>
    <w:rsid w:val="005E1246"/>
    <w:rsid w:val="005F073B"/>
    <w:rsid w:val="00633D98"/>
    <w:rsid w:val="006715E0"/>
    <w:rsid w:val="006909E3"/>
    <w:rsid w:val="006E233C"/>
    <w:rsid w:val="00722B7B"/>
    <w:rsid w:val="00784E08"/>
    <w:rsid w:val="007D45DE"/>
    <w:rsid w:val="00883E6B"/>
    <w:rsid w:val="008B27B9"/>
    <w:rsid w:val="008F19AF"/>
    <w:rsid w:val="00955AE0"/>
    <w:rsid w:val="00961CE3"/>
    <w:rsid w:val="00962BF8"/>
    <w:rsid w:val="00990053"/>
    <w:rsid w:val="009C5F32"/>
    <w:rsid w:val="009F67E4"/>
    <w:rsid w:val="00A026A9"/>
    <w:rsid w:val="00A15B75"/>
    <w:rsid w:val="00A2394F"/>
    <w:rsid w:val="00A836DC"/>
    <w:rsid w:val="00B3672D"/>
    <w:rsid w:val="00B61D80"/>
    <w:rsid w:val="00BA0084"/>
    <w:rsid w:val="00C036B5"/>
    <w:rsid w:val="00C238F3"/>
    <w:rsid w:val="00CE12B9"/>
    <w:rsid w:val="00CF1589"/>
    <w:rsid w:val="00D93A03"/>
    <w:rsid w:val="00DC72D0"/>
    <w:rsid w:val="00EA3CF6"/>
    <w:rsid w:val="00ED604A"/>
    <w:rsid w:val="00EF0F97"/>
    <w:rsid w:val="00F3463F"/>
    <w:rsid w:val="00F370D3"/>
    <w:rsid w:val="00F53D16"/>
    <w:rsid w:val="00F5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A6CB3B"/>
  <w15:docId w15:val="{C1CEF28C-E63C-4A18-A9A3-EC0F02B7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 w:cs="Tahom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Arial" w:eastAsia="Arial" w:hAnsi="Arial" w:cs="Arial"/>
      <w:sz w:val="20"/>
      <w:szCs w:val="20"/>
    </w:rPr>
  </w:style>
  <w:style w:type="paragraph" w:styleId="Tytu">
    <w:name w:val="Title"/>
    <w:basedOn w:val="Normalny"/>
    <w:uiPriority w:val="10"/>
    <w:qFormat/>
    <w:pPr>
      <w:ind w:left="3012" w:hanging="2322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22B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2B7B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22B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2B7B"/>
    <w:rPr>
      <w:rFonts w:ascii="Tahoma" w:eastAsia="Tahoma" w:hAnsi="Tahoma" w:cs="Tahom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0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6A42E-B4CE-46D1-B1E0-C418FFE0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2979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Kobielski, Maciej</dc:creator>
  <cp:lastModifiedBy>Błażej Janik</cp:lastModifiedBy>
  <cp:revision>15</cp:revision>
  <cp:lastPrinted>2026-03-27T12:22:00Z</cp:lastPrinted>
  <dcterms:created xsi:type="dcterms:W3CDTF">2026-03-25T19:55:00Z</dcterms:created>
  <dcterms:modified xsi:type="dcterms:W3CDTF">2026-04-20T07:59:00Z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dla Microsoft 365</vt:lpwstr>
  </property>
</Properties>
</file>